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19FB7" w14:textId="59400E4D" w:rsidR="00F21F57" w:rsidRPr="001C1EE1" w:rsidRDefault="00F21F57" w:rsidP="001652CB">
      <w:pPr>
        <w:snapToGrid w:val="0"/>
        <w:spacing w:beforeLines="50" w:before="180"/>
        <w:jc w:val="center"/>
        <w:rPr>
          <w:rFonts w:ascii="標楷體" w:eastAsia="標楷體" w:hAnsi="標楷體"/>
          <w:b/>
          <w:sz w:val="34"/>
          <w:szCs w:val="34"/>
        </w:rPr>
      </w:pPr>
      <w:r w:rsidRPr="001C1EE1">
        <w:rPr>
          <w:rFonts w:eastAsia="標楷體" w:hAnsi="標楷體" w:hint="eastAsia"/>
          <w:b/>
          <w:bCs/>
          <w:sz w:val="34"/>
          <w:szCs w:val="34"/>
        </w:rPr>
        <w:t>新竹縣</w:t>
      </w:r>
      <w:r w:rsidRPr="001C1EE1">
        <w:rPr>
          <w:rFonts w:eastAsia="標楷體" w:hAnsi="標楷體"/>
          <w:b/>
          <w:bCs/>
          <w:sz w:val="34"/>
          <w:szCs w:val="34"/>
        </w:rPr>
        <w:t>11</w:t>
      </w:r>
      <w:r w:rsidR="001C1EE1" w:rsidRPr="001C1EE1">
        <w:rPr>
          <w:rFonts w:eastAsia="標楷體" w:hAnsi="標楷體"/>
          <w:b/>
          <w:bCs/>
          <w:sz w:val="34"/>
          <w:szCs w:val="34"/>
        </w:rPr>
        <w:t>3</w:t>
      </w:r>
      <w:r w:rsidRPr="001C1EE1">
        <w:rPr>
          <w:rFonts w:eastAsia="標楷體" w:hAnsi="標楷體" w:hint="eastAsia"/>
          <w:b/>
          <w:bCs/>
          <w:sz w:val="34"/>
          <w:szCs w:val="34"/>
        </w:rPr>
        <w:t>學年度國民中學技藝教育競賽學科題庫</w:t>
      </w:r>
      <w:r w:rsidRPr="001C1EE1">
        <w:rPr>
          <w:rFonts w:eastAsia="標楷體" w:hAnsi="標楷體" w:hint="eastAsia"/>
          <w:b/>
          <w:bCs/>
          <w:sz w:val="34"/>
          <w:szCs w:val="34"/>
        </w:rPr>
        <w:t>-</w:t>
      </w:r>
      <w:r w:rsidRPr="001C1EE1">
        <w:rPr>
          <w:rFonts w:eastAsia="標楷體" w:hAnsi="標楷體" w:hint="eastAsia"/>
          <w:b/>
          <w:bCs/>
          <w:sz w:val="34"/>
          <w:szCs w:val="34"/>
        </w:rPr>
        <w:t>機械群</w:t>
      </w:r>
    </w:p>
    <w:p w14:paraId="02C91802" w14:textId="77777777"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 w:rsidRPr="006F3EBF">
        <w:rPr>
          <w:rFonts w:ascii="細明體" w:eastAsia="細明體" w:hAnsi="細明體" w:hint="eastAsia"/>
          <w:b/>
          <w:color w:val="000000"/>
        </w:rPr>
        <w:t xml:space="preserve">第一部份　</w:t>
      </w:r>
      <w:r w:rsidRPr="006F3EBF">
        <w:rPr>
          <w:rFonts w:ascii="細明體" w:eastAsia="細明體" w:hAnsi="細明體"/>
          <w:b/>
          <w:color w:val="000000"/>
        </w:rPr>
        <w:t>視圖</w:t>
      </w:r>
      <w:r w:rsidRPr="006F3EBF">
        <w:rPr>
          <w:rFonts w:ascii="細明體" w:eastAsia="細明體" w:hAnsi="細明體" w:hint="eastAsia"/>
          <w:b/>
          <w:color w:val="000000"/>
        </w:rPr>
        <w:t>能力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36"/>
        <w:gridCol w:w="8952"/>
      </w:tblGrid>
      <w:tr w:rsidR="00F21F57" w:rsidRPr="00BA268C" w14:paraId="0065F8F3" w14:textId="77777777" w:rsidTr="001C1EE1">
        <w:tc>
          <w:tcPr>
            <w:tcW w:w="0" w:type="auto"/>
            <w:shd w:val="clear" w:color="auto" w:fill="auto"/>
            <w:noWrap/>
          </w:tcPr>
          <w:p w14:paraId="77AAC71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DA57AD4" w14:textId="77777777" w:rsidR="00F21F57" w:rsidRPr="00061118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5ED8A34E" wp14:editId="37FDDDF3">
                  <wp:extent cx="670560" cy="533400"/>
                  <wp:effectExtent l="0" t="0" r="0" b="0"/>
                  <wp:docPr id="417" name="圖片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左圖之前視圖為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21387B5C" wp14:editId="0EE14839">
                  <wp:extent cx="350520" cy="274320"/>
                  <wp:effectExtent l="0" t="0" r="0" b="0"/>
                  <wp:docPr id="416" name="圖片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739C7757" wp14:editId="549B2D21">
                  <wp:extent cx="350520" cy="274320"/>
                  <wp:effectExtent l="0" t="0" r="0" b="0"/>
                  <wp:docPr id="415" name="圖片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601F33D0" wp14:editId="281390D3">
                  <wp:extent cx="350520" cy="274320"/>
                  <wp:effectExtent l="0" t="0" r="0" b="0"/>
                  <wp:docPr id="414" name="圖片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11A7B576" wp14:editId="69E93C4B">
                  <wp:extent cx="350520" cy="281940"/>
                  <wp:effectExtent l="0" t="0" r="0" b="3810"/>
                  <wp:docPr id="413" name="圖片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174F560E" w14:textId="77777777" w:rsidTr="001C1EE1">
        <w:tc>
          <w:tcPr>
            <w:tcW w:w="0" w:type="auto"/>
            <w:shd w:val="clear" w:color="auto" w:fill="auto"/>
            <w:noWrap/>
          </w:tcPr>
          <w:p w14:paraId="630C455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8CCE3E2" w14:textId="77777777" w:rsidR="00F21F57" w:rsidRPr="00061118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33BAED93" wp14:editId="2539028F">
                  <wp:extent cx="373380" cy="594360"/>
                  <wp:effectExtent l="0" t="0" r="7620" b="0"/>
                  <wp:docPr id="412" name="圖片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1723FFD8" wp14:editId="5B1AB76A">
                  <wp:extent cx="220980" cy="281940"/>
                  <wp:effectExtent l="0" t="0" r="7620" b="3810"/>
                  <wp:docPr id="411" name="圖片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2AFB5552" wp14:editId="0704EF47">
                  <wp:extent cx="220980" cy="281940"/>
                  <wp:effectExtent l="0" t="0" r="7620" b="3810"/>
                  <wp:docPr id="410" name="圖片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(C)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635C2B04" wp14:editId="61EB2971">
                  <wp:extent cx="220980" cy="289560"/>
                  <wp:effectExtent l="0" t="0" r="7620" b="0"/>
                  <wp:docPr id="409" name="圖片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15A1D0F6" wp14:editId="7BDA18F9">
                  <wp:extent cx="236220" cy="289560"/>
                  <wp:effectExtent l="0" t="0" r="0" b="0"/>
                  <wp:docPr id="408" name="圖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673BF11" w14:textId="77777777" w:rsidTr="001C1EE1">
        <w:tc>
          <w:tcPr>
            <w:tcW w:w="0" w:type="auto"/>
            <w:shd w:val="clear" w:color="auto" w:fill="auto"/>
            <w:noWrap/>
          </w:tcPr>
          <w:p w14:paraId="59A521B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F0B4006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一般物體之正投影視圖常用幾個視圖表示？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6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5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5DA3F82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14:paraId="52620009" w14:textId="77777777" w:rsidTr="001C1EE1">
        <w:tc>
          <w:tcPr>
            <w:tcW w:w="0" w:type="auto"/>
            <w:shd w:val="clear" w:color="auto" w:fill="auto"/>
            <w:noWrap/>
          </w:tcPr>
          <w:p w14:paraId="5175D34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0373E6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在正投影視圖中，不會形成線的物件可能是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面與面之交線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面的極限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一個點</w:t>
            </w:r>
          </w:p>
        </w:tc>
      </w:tr>
      <w:tr w:rsidR="00F21F57" w:rsidRPr="00BA268C" w14:paraId="2A77CBE4" w14:textId="77777777" w:rsidTr="001C1EE1">
        <w:tc>
          <w:tcPr>
            <w:tcW w:w="0" w:type="auto"/>
            <w:shd w:val="clear" w:color="auto" w:fill="auto"/>
            <w:noWrap/>
          </w:tcPr>
          <w:p w14:paraId="14A8347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3F1488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右圖中，正確的視圖是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8FCFDB7" wp14:editId="1C9E6006">
                  <wp:extent cx="403860" cy="624840"/>
                  <wp:effectExtent l="0" t="0" r="0" b="3810"/>
                  <wp:docPr id="407" name="圖片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2D69A7A" wp14:editId="7DF0FB0E">
                  <wp:extent cx="396240" cy="617220"/>
                  <wp:effectExtent l="0" t="0" r="3810" b="0"/>
                  <wp:docPr id="406" name="圖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0DC45E5" wp14:editId="3D722BB2">
                  <wp:extent cx="403860" cy="617220"/>
                  <wp:effectExtent l="0" t="0" r="0" b="0"/>
                  <wp:docPr id="405" name="圖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0032CC5" wp14:editId="74D96AFD">
                  <wp:extent cx="403860" cy="624840"/>
                  <wp:effectExtent l="0" t="0" r="0" b="3810"/>
                  <wp:docPr id="404" name="圖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2D48A3D" w14:textId="77777777" w:rsidTr="001C1EE1">
        <w:tc>
          <w:tcPr>
            <w:tcW w:w="0" w:type="auto"/>
            <w:shd w:val="clear" w:color="auto" w:fill="auto"/>
            <w:noWrap/>
          </w:tcPr>
          <w:p w14:paraId="50D5BEC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305713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用半剖面表示對稱機件之視圖，其內外兩邊的界線，應用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</w:p>
        </w:tc>
      </w:tr>
      <w:tr w:rsidR="00F21F57" w:rsidRPr="00BA268C" w14:paraId="5986B3CB" w14:textId="77777777" w:rsidTr="001C1EE1">
        <w:tc>
          <w:tcPr>
            <w:tcW w:w="0" w:type="auto"/>
            <w:shd w:val="clear" w:color="auto" w:fill="auto"/>
            <w:noWrap/>
          </w:tcPr>
          <w:p w14:paraId="5EC848C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49C2B65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3EA5B8D" wp14:editId="60C722F0">
                  <wp:extent cx="533400" cy="464820"/>
                  <wp:effectExtent l="0" t="0" r="0" b="0"/>
                  <wp:docPr id="403" name="圖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2942E8C" wp14:editId="19CA9724">
                  <wp:extent cx="426720" cy="457200"/>
                  <wp:effectExtent l="0" t="0" r="0" b="0"/>
                  <wp:docPr id="402" name="圖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C14F13C" wp14:editId="1A774445">
                  <wp:extent cx="419100" cy="457200"/>
                  <wp:effectExtent l="0" t="0" r="0" b="0"/>
                  <wp:docPr id="401" name="圖片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3639914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C82CAC1" wp14:editId="70A93716">
                  <wp:extent cx="426720" cy="457200"/>
                  <wp:effectExtent l="0" t="0" r="0" b="0"/>
                  <wp:docPr id="400" name="圖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6B33344" wp14:editId="43C27D50">
                  <wp:extent cx="426720" cy="426720"/>
                  <wp:effectExtent l="0" t="0" r="0" b="0"/>
                  <wp:docPr id="399" name="圖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BDCBF2C" w14:textId="77777777" w:rsidTr="001C1EE1">
        <w:tc>
          <w:tcPr>
            <w:tcW w:w="0" w:type="auto"/>
            <w:shd w:val="clear" w:color="auto" w:fill="auto"/>
            <w:noWrap/>
          </w:tcPr>
          <w:p w14:paraId="1FAC67A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410997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半剖面係假設切割物體之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1/3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1/5</w:t>
            </w:r>
          </w:p>
        </w:tc>
      </w:tr>
      <w:tr w:rsidR="00F21F57" w:rsidRPr="00BA268C" w14:paraId="74483CF7" w14:textId="77777777" w:rsidTr="001C1EE1">
        <w:tc>
          <w:tcPr>
            <w:tcW w:w="0" w:type="auto"/>
            <w:shd w:val="clear" w:color="auto" w:fill="auto"/>
            <w:noWrap/>
          </w:tcPr>
          <w:p w14:paraId="5E9F03B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55EE37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單斜面在三個主要視圖中呈現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一面二線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二面一線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三面</w:t>
            </w:r>
          </w:p>
        </w:tc>
      </w:tr>
      <w:tr w:rsidR="00F21F57" w:rsidRPr="00BA268C" w14:paraId="5B4ACE56" w14:textId="77777777" w:rsidTr="001C1EE1">
        <w:tc>
          <w:tcPr>
            <w:tcW w:w="0" w:type="auto"/>
            <w:shd w:val="clear" w:color="auto" w:fill="auto"/>
            <w:noWrap/>
          </w:tcPr>
          <w:p w14:paraId="1257C48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10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C1BE93A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一正立方體在前視圖中的投影為「□」，其所代表物體的面有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65CF430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五個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六個</w:t>
            </w:r>
          </w:p>
        </w:tc>
      </w:tr>
      <w:tr w:rsidR="00F21F57" w:rsidRPr="00BA268C" w14:paraId="7E97B203" w14:textId="77777777" w:rsidTr="001C1EE1">
        <w:tc>
          <w:tcPr>
            <w:tcW w:w="0" w:type="auto"/>
            <w:shd w:val="clear" w:color="auto" w:fill="auto"/>
            <w:noWrap/>
          </w:tcPr>
          <w:p w14:paraId="5FDAA9E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11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2B616D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74E3617" wp14:editId="2E7DC388">
                  <wp:extent cx="297180" cy="502920"/>
                  <wp:effectExtent l="0" t="0" r="7620" b="0"/>
                  <wp:docPr id="398" name="圖片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9C31492" wp14:editId="3BF8E88D">
                  <wp:extent cx="213360" cy="236220"/>
                  <wp:effectExtent l="0" t="0" r="0" b="0"/>
                  <wp:docPr id="397" name="圖片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6FE35F3" wp14:editId="7168851D">
                  <wp:extent cx="205740" cy="220980"/>
                  <wp:effectExtent l="0" t="0" r="3810" b="7620"/>
                  <wp:docPr id="396" name="圖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1C7A192" wp14:editId="728E3793">
                  <wp:extent cx="205740" cy="220980"/>
                  <wp:effectExtent l="0" t="0" r="3810" b="7620"/>
                  <wp:docPr id="395" name="圖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4F704ED" wp14:editId="2384E220">
                  <wp:extent cx="213360" cy="236220"/>
                  <wp:effectExtent l="0" t="0" r="0" b="0"/>
                  <wp:docPr id="394" name="圖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2DD821C8" w14:textId="77777777" w:rsidTr="001C1EE1">
        <w:tc>
          <w:tcPr>
            <w:tcW w:w="0" w:type="auto"/>
            <w:shd w:val="clear" w:color="auto" w:fill="auto"/>
            <w:noWrap/>
          </w:tcPr>
          <w:p w14:paraId="1C9510D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DB46D7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BE399ED" wp14:editId="2594EAB2">
                  <wp:extent cx="266700" cy="579120"/>
                  <wp:effectExtent l="0" t="0" r="0" b="0"/>
                  <wp:docPr id="393" name="圖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CFC8115" wp14:editId="5DF0FB56">
                  <wp:extent cx="236220" cy="304800"/>
                  <wp:effectExtent l="0" t="0" r="0" b="0"/>
                  <wp:docPr id="392" name="圖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0E703FD" wp14:editId="3990AA0C">
                  <wp:extent cx="236220" cy="312420"/>
                  <wp:effectExtent l="0" t="0" r="0" b="0"/>
                  <wp:docPr id="391" name="圖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DD85D7B" wp14:editId="70873C27">
                  <wp:extent cx="236220" cy="304800"/>
                  <wp:effectExtent l="0" t="0" r="0" b="0"/>
                  <wp:docPr id="390" name="圖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F1BA9C5" wp14:editId="334C98F3">
                  <wp:extent cx="243840" cy="312420"/>
                  <wp:effectExtent l="0" t="0" r="3810" b="0"/>
                  <wp:docPr id="389" name="圖片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D369C56" w14:textId="77777777" w:rsidTr="001C1EE1">
        <w:tc>
          <w:tcPr>
            <w:tcW w:w="0" w:type="auto"/>
            <w:shd w:val="clear" w:color="auto" w:fill="auto"/>
            <w:noWrap/>
          </w:tcPr>
          <w:p w14:paraId="5794CE4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2BB0EE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C946677" wp14:editId="042BA1F3">
                  <wp:extent cx="342900" cy="556260"/>
                  <wp:effectExtent l="0" t="0" r="0" b="0"/>
                  <wp:docPr id="388" name="圖片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8F09C08" wp14:editId="619E8D96">
                  <wp:extent cx="259080" cy="289560"/>
                  <wp:effectExtent l="0" t="0" r="7620" b="0"/>
                  <wp:docPr id="387" name="圖片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AAA938E" wp14:editId="1CEB5CD2">
                  <wp:extent cx="259080" cy="281940"/>
                  <wp:effectExtent l="0" t="0" r="7620" b="3810"/>
                  <wp:docPr id="386" name="圖片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C549A8A" wp14:editId="24B96718">
                  <wp:extent cx="373380" cy="381000"/>
                  <wp:effectExtent l="0" t="0" r="7620" b="0"/>
                  <wp:docPr id="385" name="圖片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7B4B7B7" wp14:editId="6AF8E9EE">
                  <wp:extent cx="251460" cy="281940"/>
                  <wp:effectExtent l="0" t="0" r="0" b="3810"/>
                  <wp:docPr id="384" name="圖片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012759D" w14:textId="77777777" w:rsidTr="001C1EE1">
        <w:tc>
          <w:tcPr>
            <w:tcW w:w="0" w:type="auto"/>
            <w:shd w:val="clear" w:color="auto" w:fill="auto"/>
            <w:noWrap/>
          </w:tcPr>
          <w:p w14:paraId="13187DD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DA06F7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A333270" wp14:editId="4922F0F1">
                  <wp:extent cx="617220" cy="487680"/>
                  <wp:effectExtent l="0" t="0" r="0" b="7620"/>
                  <wp:docPr id="383" name="圖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C8229DC" wp14:editId="088CD4BC">
                  <wp:extent cx="373380" cy="381000"/>
                  <wp:effectExtent l="0" t="0" r="7620" b="0"/>
                  <wp:docPr id="382" name="圖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DC9F4C9" wp14:editId="67C0773E">
                  <wp:extent cx="365760" cy="342900"/>
                  <wp:effectExtent l="0" t="0" r="0" b="0"/>
                  <wp:docPr id="381" name="圖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7EE19B5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DAB7684" wp14:editId="15EE7C80">
                  <wp:extent cx="373380" cy="381000"/>
                  <wp:effectExtent l="0" t="0" r="7620" b="0"/>
                  <wp:docPr id="380" name="圖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92AE61B" wp14:editId="7DCA8F11">
                  <wp:extent cx="373380" cy="381000"/>
                  <wp:effectExtent l="0" t="0" r="7620" b="0"/>
                  <wp:docPr id="379" name="圖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2CB6D240" w14:textId="77777777" w:rsidTr="001C1EE1">
        <w:tc>
          <w:tcPr>
            <w:tcW w:w="0" w:type="auto"/>
            <w:shd w:val="clear" w:color="auto" w:fill="auto"/>
            <w:noWrap/>
          </w:tcPr>
          <w:p w14:paraId="4F36C34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2EF54D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在投影中，通過視點，物體與畫面的線稱為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投光線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投射線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3295825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拋射線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垂線</w:t>
            </w:r>
          </w:p>
        </w:tc>
      </w:tr>
      <w:tr w:rsidR="00F21F57" w:rsidRPr="00BA268C" w14:paraId="6CB04A46" w14:textId="77777777" w:rsidTr="001C1EE1">
        <w:tc>
          <w:tcPr>
            <w:tcW w:w="0" w:type="auto"/>
            <w:shd w:val="clear" w:color="auto" w:fill="auto"/>
            <w:noWrap/>
          </w:tcPr>
          <w:p w14:paraId="7CACAF0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7C367DA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EDF89B7" wp14:editId="40B32C23">
                  <wp:extent cx="662940" cy="647700"/>
                  <wp:effectExtent l="0" t="0" r="3810" b="0"/>
                  <wp:docPr id="378" name="圖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左圖的右側視圖表現較佳為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4B121D1" wp14:editId="0A6B265F">
                  <wp:extent cx="381000" cy="495300"/>
                  <wp:effectExtent l="0" t="0" r="0" b="0"/>
                  <wp:docPr id="377" name="圖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BABBD03" wp14:editId="167F0644">
                  <wp:extent cx="388620" cy="510540"/>
                  <wp:effectExtent l="0" t="0" r="0" b="3810"/>
                  <wp:docPr id="376" name="圖片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6E73D49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22020F1" wp14:editId="459C86E8">
                  <wp:extent cx="381000" cy="495300"/>
                  <wp:effectExtent l="0" t="0" r="0" b="0"/>
                  <wp:docPr id="375" name="圖片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0F04574" wp14:editId="3CA53E72">
                  <wp:extent cx="388620" cy="510540"/>
                  <wp:effectExtent l="0" t="0" r="0" b="3810"/>
                  <wp:docPr id="374" name="圖片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63DDBDD" w14:textId="77777777" w:rsidTr="001C1EE1">
        <w:tc>
          <w:tcPr>
            <w:tcW w:w="0" w:type="auto"/>
            <w:shd w:val="clear" w:color="auto" w:fill="auto"/>
            <w:noWrap/>
          </w:tcPr>
          <w:p w14:paraId="421E44F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E4849A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A5963F2" wp14:editId="425C0E29">
                  <wp:extent cx="723900" cy="830580"/>
                  <wp:effectExtent l="0" t="0" r="0" b="7620"/>
                  <wp:docPr id="373" name="圖片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左圖之正投影視圖，下列何者</w:t>
            </w:r>
            <w:proofErr w:type="gramStart"/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</w:t>
            </w:r>
            <w:proofErr w:type="gramEnd"/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視圖最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為適當？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0980D2A" wp14:editId="443DEF08">
                  <wp:extent cx="480060" cy="792480"/>
                  <wp:effectExtent l="0" t="0" r="0" b="7620"/>
                  <wp:docPr id="372" name="圖片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707D987" wp14:editId="2330DECB">
                  <wp:extent cx="998220" cy="381000"/>
                  <wp:effectExtent l="0" t="0" r="0" b="0"/>
                  <wp:docPr id="371" name="圖片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4DFE7EA" wp14:editId="3CD0D180">
                  <wp:extent cx="929640" cy="800100"/>
                  <wp:effectExtent l="0" t="0" r="3810" b="0"/>
                  <wp:docPr id="370" name="圖片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201FF02" wp14:editId="11A0AB99">
                  <wp:extent cx="914400" cy="792480"/>
                  <wp:effectExtent l="0" t="0" r="0" b="7620"/>
                  <wp:docPr id="369" name="圖片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C3D42A8" w14:textId="77777777" w:rsidTr="001C1EE1">
        <w:tc>
          <w:tcPr>
            <w:tcW w:w="0" w:type="auto"/>
            <w:shd w:val="clear" w:color="auto" w:fill="auto"/>
            <w:noWrap/>
          </w:tcPr>
          <w:p w14:paraId="1E288B7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47B60C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F21F57" w:rsidRPr="00BA268C" w14:paraId="6B07B633" w14:textId="77777777" w:rsidTr="001C1EE1">
        <w:tc>
          <w:tcPr>
            <w:tcW w:w="0" w:type="auto"/>
            <w:shd w:val="clear" w:color="auto" w:fill="auto"/>
            <w:noWrap/>
          </w:tcPr>
          <w:p w14:paraId="35330AF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2394B3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BE3C514" wp14:editId="4C0C6875">
                  <wp:extent cx="716280" cy="601980"/>
                  <wp:effectExtent l="0" t="0" r="7620" b="7620"/>
                  <wp:docPr id="368" name="圖片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3102254" wp14:editId="6D01B17A">
                  <wp:extent cx="502920" cy="457200"/>
                  <wp:effectExtent l="0" t="0" r="0" b="0"/>
                  <wp:docPr id="367" name="圖片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50281AA" wp14:editId="7C3549C5">
                  <wp:extent cx="495300" cy="449580"/>
                  <wp:effectExtent l="0" t="0" r="0" b="7620"/>
                  <wp:docPr id="366" name="圖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35C03E1" wp14:editId="1C0D8537">
                  <wp:extent cx="464820" cy="434340"/>
                  <wp:effectExtent l="0" t="0" r="0" b="3810"/>
                  <wp:docPr id="365" name="圖片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DBC447B" wp14:editId="4A9BF0AF">
                  <wp:extent cx="480060" cy="449580"/>
                  <wp:effectExtent l="0" t="0" r="0" b="7620"/>
                  <wp:docPr id="364" name="圖片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A29481E" w14:textId="77777777" w:rsidTr="001C1EE1">
        <w:tc>
          <w:tcPr>
            <w:tcW w:w="0" w:type="auto"/>
            <w:shd w:val="clear" w:color="auto" w:fill="auto"/>
            <w:noWrap/>
          </w:tcPr>
          <w:p w14:paraId="21E5C35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19. </w:t>
            </w:r>
          </w:p>
        </w:tc>
        <w:tc>
          <w:tcPr>
            <w:tcW w:w="0" w:type="auto"/>
            <w:shd w:val="clear" w:color="auto" w:fill="auto"/>
          </w:tcPr>
          <w:p w14:paraId="0683679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視圖中某部位需作局部放大視圖時，在該部位須畫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粗虛線圓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虛線圓</w:t>
            </w:r>
          </w:p>
        </w:tc>
      </w:tr>
      <w:tr w:rsidR="00F21F57" w:rsidRPr="00BA268C" w14:paraId="0643CD89" w14:textId="77777777" w:rsidTr="001C1EE1">
        <w:tc>
          <w:tcPr>
            <w:tcW w:w="0" w:type="auto"/>
            <w:shd w:val="clear" w:color="auto" w:fill="auto"/>
            <w:noWrap/>
          </w:tcPr>
          <w:p w14:paraId="1CC09F5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2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4AC6FA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B6D46C9" wp14:editId="0A41655D">
                  <wp:extent cx="365760" cy="548640"/>
                  <wp:effectExtent l="0" t="0" r="0" b="3810"/>
                  <wp:docPr id="363" name="圖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9DA5A2F" wp14:editId="18C275CC">
                  <wp:extent cx="243840" cy="274320"/>
                  <wp:effectExtent l="0" t="0" r="3810" b="0"/>
                  <wp:docPr id="362" name="圖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72DD9D7" wp14:editId="350AF8EE">
                  <wp:extent cx="243840" cy="274320"/>
                  <wp:effectExtent l="0" t="0" r="3810" b="0"/>
                  <wp:docPr id="361" name="圖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0FC84A0" wp14:editId="7278B082">
                  <wp:extent cx="251460" cy="289560"/>
                  <wp:effectExtent l="0" t="0" r="0" b="0"/>
                  <wp:docPr id="360" name="圖片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B1868E3" wp14:editId="127C7CA6">
                  <wp:extent cx="243840" cy="274320"/>
                  <wp:effectExtent l="0" t="0" r="3810" b="0"/>
                  <wp:docPr id="359" name="圖片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12F692D" w14:textId="77777777" w:rsidTr="001C1EE1">
        <w:tc>
          <w:tcPr>
            <w:tcW w:w="0" w:type="auto"/>
            <w:shd w:val="clear" w:color="auto" w:fill="auto"/>
            <w:noWrap/>
          </w:tcPr>
          <w:p w14:paraId="7230A3E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21. </w:t>
            </w:r>
          </w:p>
        </w:tc>
        <w:tc>
          <w:tcPr>
            <w:tcW w:w="0" w:type="auto"/>
            <w:shd w:val="clear" w:color="auto" w:fill="auto"/>
          </w:tcPr>
          <w:p w14:paraId="4F0D02C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CC697EA" wp14:editId="79BEBAE7">
                  <wp:extent cx="403860" cy="281940"/>
                  <wp:effectExtent l="0" t="0" r="0" b="3810"/>
                  <wp:docPr id="358" name="圖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5153A63" wp14:editId="3A6DB537">
                  <wp:extent cx="213360" cy="274320"/>
                  <wp:effectExtent l="0" t="0" r="0" b="0"/>
                  <wp:docPr id="357" name="圖片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DCDE33D" wp14:editId="7E934FFB">
                  <wp:extent cx="213360" cy="274320"/>
                  <wp:effectExtent l="0" t="0" r="0" b="0"/>
                  <wp:docPr id="356" name="圖片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470528E" wp14:editId="141C13E4">
                  <wp:extent cx="213360" cy="289560"/>
                  <wp:effectExtent l="0" t="0" r="0" b="0"/>
                  <wp:docPr id="355" name="圖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433C083" wp14:editId="206D1B49">
                  <wp:extent cx="213360" cy="274320"/>
                  <wp:effectExtent l="0" t="0" r="0" b="0"/>
                  <wp:docPr id="354" name="圖片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38E1DBA" w14:textId="77777777" w:rsidTr="001C1EE1">
        <w:tc>
          <w:tcPr>
            <w:tcW w:w="0" w:type="auto"/>
            <w:shd w:val="clear" w:color="auto" w:fill="auto"/>
            <w:noWrap/>
          </w:tcPr>
          <w:p w14:paraId="52E2ACA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C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22. </w:t>
            </w:r>
          </w:p>
        </w:tc>
        <w:tc>
          <w:tcPr>
            <w:tcW w:w="0" w:type="auto"/>
            <w:shd w:val="clear" w:color="auto" w:fill="auto"/>
          </w:tcPr>
          <w:p w14:paraId="5D0568B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點之投影在任一投影面上為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F483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14:paraId="46BA5F8A" w14:textId="77777777" w:rsidTr="001C1EE1">
        <w:tc>
          <w:tcPr>
            <w:tcW w:w="0" w:type="auto"/>
            <w:shd w:val="clear" w:color="auto" w:fill="auto"/>
            <w:noWrap/>
          </w:tcPr>
          <w:p w14:paraId="6E1730B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23. </w:t>
            </w:r>
          </w:p>
        </w:tc>
        <w:tc>
          <w:tcPr>
            <w:tcW w:w="0" w:type="auto"/>
            <w:shd w:val="clear" w:color="auto" w:fill="auto"/>
          </w:tcPr>
          <w:p w14:paraId="0AB5265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旋轉剖面之輪廓線用什麼線表示？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628C984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線</w:t>
            </w:r>
          </w:p>
        </w:tc>
      </w:tr>
      <w:tr w:rsidR="00F21F57" w:rsidRPr="00BA268C" w14:paraId="7330230D" w14:textId="77777777" w:rsidTr="001C1EE1">
        <w:tc>
          <w:tcPr>
            <w:tcW w:w="0" w:type="auto"/>
            <w:shd w:val="clear" w:color="auto" w:fill="auto"/>
            <w:noWrap/>
          </w:tcPr>
          <w:p w14:paraId="76F00E1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24. </w:t>
            </w:r>
          </w:p>
        </w:tc>
        <w:tc>
          <w:tcPr>
            <w:tcW w:w="0" w:type="auto"/>
            <w:shd w:val="clear" w:color="auto" w:fill="auto"/>
          </w:tcPr>
          <w:p w14:paraId="725A7EB2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4BC941E" wp14:editId="218AF926">
                  <wp:extent cx="693420" cy="571500"/>
                  <wp:effectExtent l="0" t="0" r="0" b="0"/>
                  <wp:docPr id="353" name="圖片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B84EDC2" wp14:editId="65A22C34">
                  <wp:extent cx="472440" cy="388620"/>
                  <wp:effectExtent l="0" t="0" r="3810" b="0"/>
                  <wp:docPr id="352" name="圖片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986A321" wp14:editId="5D2CF377">
                  <wp:extent cx="480060" cy="403860"/>
                  <wp:effectExtent l="0" t="0" r="0" b="0"/>
                  <wp:docPr id="351" name="圖片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14BB5EC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0850B34" wp14:editId="2B0B7DBE">
                  <wp:extent cx="441960" cy="373380"/>
                  <wp:effectExtent l="0" t="0" r="0" b="7620"/>
                  <wp:docPr id="350" name="圖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2E3B02C" wp14:editId="23EA7322">
                  <wp:extent cx="480060" cy="441960"/>
                  <wp:effectExtent l="0" t="0" r="0" b="0"/>
                  <wp:docPr id="349" name="圖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043F4C1" w14:textId="77777777" w:rsidTr="001C1EE1">
        <w:tc>
          <w:tcPr>
            <w:tcW w:w="0" w:type="auto"/>
            <w:shd w:val="clear" w:color="auto" w:fill="auto"/>
            <w:noWrap/>
          </w:tcPr>
          <w:p w14:paraId="18BDA85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D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25. </w:t>
            </w:r>
          </w:p>
        </w:tc>
        <w:tc>
          <w:tcPr>
            <w:tcW w:w="0" w:type="auto"/>
            <w:shd w:val="clear" w:color="auto" w:fill="auto"/>
          </w:tcPr>
          <w:p w14:paraId="3EF05DA3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半剖面視圖中，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未剖視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的部分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須塗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黑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中心線可省略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264500F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可省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隱藏線得省略</w:t>
            </w:r>
          </w:p>
        </w:tc>
      </w:tr>
      <w:tr w:rsidR="00F21F57" w:rsidRPr="00BA268C" w14:paraId="4CA2F2F5" w14:textId="77777777" w:rsidTr="001C1EE1">
        <w:tc>
          <w:tcPr>
            <w:tcW w:w="0" w:type="auto"/>
            <w:shd w:val="clear" w:color="auto" w:fill="auto"/>
            <w:noWrap/>
          </w:tcPr>
          <w:p w14:paraId="0A1159D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26. </w:t>
            </w:r>
          </w:p>
        </w:tc>
        <w:tc>
          <w:tcPr>
            <w:tcW w:w="0" w:type="auto"/>
            <w:shd w:val="clear" w:color="auto" w:fill="auto"/>
          </w:tcPr>
          <w:p w14:paraId="56B0831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鐵絲網網目之習用表示法是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哪種線繪製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  <w:proofErr w:type="gramEnd"/>
          </w:p>
        </w:tc>
      </w:tr>
      <w:tr w:rsidR="00F21F57" w:rsidRPr="00BA268C" w14:paraId="6AF33FDD" w14:textId="77777777" w:rsidTr="001C1EE1">
        <w:tc>
          <w:tcPr>
            <w:tcW w:w="0" w:type="auto"/>
            <w:shd w:val="clear" w:color="auto" w:fill="auto"/>
            <w:noWrap/>
          </w:tcPr>
          <w:p w14:paraId="224F91C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27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1981A9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局部剖視圖中，剖面部分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與未剖部分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之分界線是用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23400B0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線</w:t>
            </w:r>
          </w:p>
        </w:tc>
      </w:tr>
      <w:tr w:rsidR="00F21F57" w:rsidRPr="00BA268C" w14:paraId="5C61057C" w14:textId="77777777" w:rsidTr="001C1EE1">
        <w:tc>
          <w:tcPr>
            <w:tcW w:w="0" w:type="auto"/>
            <w:shd w:val="clear" w:color="auto" w:fill="auto"/>
            <w:noWrap/>
          </w:tcPr>
          <w:p w14:paraId="10E5EFF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28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033486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44FAF99" wp14:editId="30106F07">
                  <wp:extent cx="525780" cy="457200"/>
                  <wp:effectExtent l="0" t="0" r="7620" b="0"/>
                  <wp:docPr id="348" name="圖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1802F7F" wp14:editId="2DAAC759">
                  <wp:extent cx="403860" cy="327660"/>
                  <wp:effectExtent l="0" t="0" r="0" b="0"/>
                  <wp:docPr id="347" name="圖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BAE5B42" wp14:editId="3AEF9B40">
                  <wp:extent cx="403860" cy="373380"/>
                  <wp:effectExtent l="0" t="0" r="0" b="7620"/>
                  <wp:docPr id="346" name="圖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2A6E167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523C526" wp14:editId="184F0B57">
                  <wp:extent cx="403860" cy="426720"/>
                  <wp:effectExtent l="0" t="0" r="0" b="0"/>
                  <wp:docPr id="345" name="圖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B72B57D" wp14:editId="6AA94EAE">
                  <wp:extent cx="403860" cy="411480"/>
                  <wp:effectExtent l="0" t="0" r="0" b="7620"/>
                  <wp:docPr id="344" name="圖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CDE5C37" w14:textId="77777777" w:rsidTr="001C1EE1">
        <w:tc>
          <w:tcPr>
            <w:tcW w:w="0" w:type="auto"/>
            <w:shd w:val="clear" w:color="auto" w:fill="auto"/>
            <w:noWrap/>
          </w:tcPr>
          <w:p w14:paraId="111C449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29. </w:t>
            </w:r>
          </w:p>
        </w:tc>
        <w:tc>
          <w:tcPr>
            <w:tcW w:w="0" w:type="auto"/>
            <w:shd w:val="clear" w:color="auto" w:fill="auto"/>
          </w:tcPr>
          <w:p w14:paraId="0480D0F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正投影之投射線必定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互相平行</w:t>
            </w:r>
            <w:r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互相垂直</w:t>
            </w:r>
            <w:r>
              <w:rPr>
                <w:rFonts w:ascii="細明體" w:eastAsia="細明體" w:hAnsi="細明體" w:cs="新細明體"/>
                <w:color w:val="000000"/>
                <w:kern w:val="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於物面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交於一點</w:t>
            </w:r>
          </w:p>
        </w:tc>
      </w:tr>
      <w:tr w:rsidR="00F21F57" w:rsidRPr="00BA268C" w14:paraId="53E24543" w14:textId="77777777" w:rsidTr="001C1EE1">
        <w:tc>
          <w:tcPr>
            <w:tcW w:w="0" w:type="auto"/>
            <w:shd w:val="clear" w:color="auto" w:fill="auto"/>
            <w:noWrap/>
          </w:tcPr>
          <w:p w14:paraId="59848FC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30. </w:t>
            </w:r>
          </w:p>
        </w:tc>
        <w:tc>
          <w:tcPr>
            <w:tcW w:w="0" w:type="auto"/>
            <w:shd w:val="clear" w:color="auto" w:fill="auto"/>
          </w:tcPr>
          <w:p w14:paraId="4D8DCC4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C3C53FB" wp14:editId="316EBE2B">
                  <wp:extent cx="358140" cy="594360"/>
                  <wp:effectExtent l="0" t="0" r="3810" b="0"/>
                  <wp:docPr id="343" name="圖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0824660" wp14:editId="20D280AE">
                  <wp:extent cx="281940" cy="289560"/>
                  <wp:effectExtent l="0" t="0" r="3810" b="0"/>
                  <wp:docPr id="342" name="圖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69F68B5" wp14:editId="6C80B065">
                  <wp:extent cx="274320" cy="274320"/>
                  <wp:effectExtent l="0" t="0" r="0" b="0"/>
                  <wp:docPr id="341" name="圖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FFC0389" wp14:editId="22206787">
                  <wp:extent cx="274320" cy="274320"/>
                  <wp:effectExtent l="0" t="0" r="0" b="0"/>
                  <wp:docPr id="340" name="圖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03067D4" wp14:editId="6C0C1C49">
                  <wp:extent cx="289560" cy="289560"/>
                  <wp:effectExtent l="0" t="0" r="0" b="0"/>
                  <wp:docPr id="339" name="圖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5F0A077" w14:textId="77777777" w:rsidTr="001C1EE1">
        <w:tc>
          <w:tcPr>
            <w:tcW w:w="0" w:type="auto"/>
            <w:shd w:val="clear" w:color="auto" w:fill="auto"/>
            <w:noWrap/>
          </w:tcPr>
          <w:p w14:paraId="2A87FF2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31. </w:t>
            </w:r>
          </w:p>
        </w:tc>
        <w:tc>
          <w:tcPr>
            <w:tcW w:w="0" w:type="auto"/>
            <w:shd w:val="clear" w:color="auto" w:fill="auto"/>
          </w:tcPr>
          <w:p w14:paraId="3E54062F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薄片零件之剖面線可以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不加剖面線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距離拉大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387E077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不需改變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全部塗黑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</w:tc>
      </w:tr>
      <w:tr w:rsidR="00F21F57" w:rsidRPr="00BA268C" w14:paraId="3FE552F4" w14:textId="77777777" w:rsidTr="001C1EE1">
        <w:tc>
          <w:tcPr>
            <w:tcW w:w="0" w:type="auto"/>
            <w:shd w:val="clear" w:color="auto" w:fill="auto"/>
            <w:noWrap/>
          </w:tcPr>
          <w:p w14:paraId="0B48DF55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0D413B">
              <w:rPr>
                <w:rFonts w:ascii="細明體" w:eastAsia="細明體" w:hAnsi="細明體"/>
              </w:rPr>
              <w:t>Ｄ</w:t>
            </w:r>
            <w:proofErr w:type="gramEnd"/>
            <w:r w:rsidRPr="000D413B">
              <w:rPr>
                <w:rFonts w:ascii="細明體" w:eastAsia="細明體" w:hAnsi="細明體"/>
              </w:rPr>
              <w:t xml:space="preserve"> ) 32. </w:t>
            </w:r>
          </w:p>
        </w:tc>
        <w:tc>
          <w:tcPr>
            <w:tcW w:w="0" w:type="auto"/>
            <w:shd w:val="clear" w:color="auto" w:fill="auto"/>
          </w:tcPr>
          <w:p w14:paraId="05AC7B2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在正投影視圖中形成面的，可能代表物件的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點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直線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14:paraId="44FD2E48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斜線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proofErr w:type="gramStart"/>
            <w:r w:rsidRPr="000D413B">
              <w:rPr>
                <w:rFonts w:ascii="細明體" w:eastAsia="細明體" w:hAnsi="細明體" w:cs="新細明體" w:hint="eastAsia"/>
                <w:spacing w:val="20"/>
              </w:rPr>
              <w:t>複</w:t>
            </w:r>
            <w:proofErr w:type="gramEnd"/>
            <w:r w:rsidRPr="000D413B">
              <w:rPr>
                <w:rFonts w:ascii="細明體" w:eastAsia="細明體" w:hAnsi="細明體" w:cs="新細明體" w:hint="eastAsia"/>
                <w:spacing w:val="20"/>
              </w:rPr>
              <w:t>斜面</w:t>
            </w:r>
          </w:p>
        </w:tc>
      </w:tr>
      <w:tr w:rsidR="00F21F57" w:rsidRPr="00BA268C" w14:paraId="2F1EC286" w14:textId="77777777" w:rsidTr="001C1EE1">
        <w:tc>
          <w:tcPr>
            <w:tcW w:w="0" w:type="auto"/>
            <w:shd w:val="clear" w:color="auto" w:fill="auto"/>
            <w:noWrap/>
          </w:tcPr>
          <w:p w14:paraId="5BAC297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33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6BF975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物件為薄片材料，其視圖表示方法可用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雙視圖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</w:p>
        </w:tc>
      </w:tr>
      <w:tr w:rsidR="00F21F57" w:rsidRPr="00BA268C" w14:paraId="2BDD61F6" w14:textId="77777777" w:rsidTr="001C1EE1">
        <w:tc>
          <w:tcPr>
            <w:tcW w:w="0" w:type="auto"/>
            <w:shd w:val="clear" w:color="auto" w:fill="auto"/>
            <w:noWrap/>
          </w:tcPr>
          <w:p w14:paraId="4A194C58" w14:textId="77777777" w:rsidR="00F21F57" w:rsidRPr="00BA268C" w:rsidRDefault="00F21F57" w:rsidP="001C1EE1">
            <w:pPr>
              <w:spacing w:line="240" w:lineRule="atLeast"/>
              <w:jc w:val="center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8568B1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D</w:t>
            </w:r>
            <w:proofErr w:type="gramEnd"/>
            <w:r w:rsidRPr="008568B1">
              <w:rPr>
                <w:rFonts w:ascii="細明體" w:eastAsia="細明體" w:hAnsi="細明體"/>
              </w:rPr>
              <w:t xml:space="preserve"> ) 34.</w:t>
            </w:r>
          </w:p>
        </w:tc>
        <w:tc>
          <w:tcPr>
            <w:tcW w:w="0" w:type="auto"/>
            <w:shd w:val="clear" w:color="auto" w:fill="auto"/>
          </w:tcPr>
          <w:p w14:paraId="4792B89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虛擬視圖中，虛擬部位的特徵，須以什麼線繪製？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62C1476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F71E9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 xml:space="preserve"> 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一點細線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>
              <w:rPr>
                <w:rFonts w:hint="eastAsia"/>
              </w:rPr>
              <w:t xml:space="preserve"> </w:t>
            </w:r>
            <w:r w:rsidRPr="00CF71E9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兩點</w:t>
            </w:r>
            <w:proofErr w:type="gramStart"/>
            <w:r w:rsidRPr="00CF71E9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細鏈線</w:t>
            </w:r>
            <w:proofErr w:type="gramEnd"/>
          </w:p>
        </w:tc>
      </w:tr>
      <w:tr w:rsidR="00F21F57" w:rsidRPr="00BA268C" w14:paraId="15C0D03B" w14:textId="77777777" w:rsidTr="001C1EE1">
        <w:tc>
          <w:tcPr>
            <w:tcW w:w="0" w:type="auto"/>
            <w:shd w:val="clear" w:color="auto" w:fill="auto"/>
            <w:noWrap/>
          </w:tcPr>
          <w:p w14:paraId="6703D38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35. </w:t>
            </w:r>
          </w:p>
        </w:tc>
        <w:tc>
          <w:tcPr>
            <w:tcW w:w="0" w:type="auto"/>
            <w:shd w:val="clear" w:color="auto" w:fill="auto"/>
          </w:tcPr>
          <w:p w14:paraId="18D71F5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物體形狀逐漸變化不規則時其斷面可採用數個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0FD9132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</w:p>
        </w:tc>
      </w:tr>
      <w:tr w:rsidR="00F21F57" w:rsidRPr="00BA268C" w14:paraId="6DD2AE13" w14:textId="77777777" w:rsidTr="001C1EE1">
        <w:tc>
          <w:tcPr>
            <w:tcW w:w="0" w:type="auto"/>
            <w:shd w:val="clear" w:color="auto" w:fill="auto"/>
            <w:noWrap/>
          </w:tcPr>
          <w:p w14:paraId="2101341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36. </w:t>
            </w:r>
          </w:p>
        </w:tc>
        <w:tc>
          <w:tcPr>
            <w:tcW w:w="0" w:type="auto"/>
            <w:shd w:val="clear" w:color="auto" w:fill="auto"/>
          </w:tcPr>
          <w:p w14:paraId="463802D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7A6086B" wp14:editId="279DB9EE">
                  <wp:extent cx="350520" cy="556260"/>
                  <wp:effectExtent l="0" t="0" r="0" b="0"/>
                  <wp:docPr id="338" name="圖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8F296C1" wp14:editId="3D8E6C44">
                  <wp:extent cx="236220" cy="281940"/>
                  <wp:effectExtent l="0" t="0" r="0" b="381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BDC33BD" wp14:editId="69B994A0">
                  <wp:extent cx="236220" cy="274320"/>
                  <wp:effectExtent l="0" t="0" r="0" b="0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F87BC75" wp14:editId="6555916B">
                  <wp:extent cx="236220" cy="274320"/>
                  <wp:effectExtent l="0" t="0" r="0" b="0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EB8A990" wp14:editId="2D4DBE2C">
                  <wp:extent cx="236220" cy="289560"/>
                  <wp:effectExtent l="0" t="0" r="0" b="0"/>
                  <wp:docPr id="334" name="圖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D152CE5" w14:textId="77777777" w:rsidTr="001C1EE1">
        <w:tc>
          <w:tcPr>
            <w:tcW w:w="0" w:type="auto"/>
            <w:shd w:val="clear" w:color="auto" w:fill="auto"/>
            <w:noWrap/>
          </w:tcPr>
          <w:p w14:paraId="466D0E4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37. </w:t>
            </w:r>
          </w:p>
        </w:tc>
        <w:tc>
          <w:tcPr>
            <w:tcW w:w="0" w:type="auto"/>
            <w:shd w:val="clear" w:color="auto" w:fill="auto"/>
          </w:tcPr>
          <w:p w14:paraId="60C9B1E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A85750E" wp14:editId="0CE8501D">
                  <wp:extent cx="929640" cy="243840"/>
                  <wp:effectExtent l="0" t="0" r="3810" b="3810"/>
                  <wp:docPr id="333" name="圖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左圖之俯視圖為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7561A96" wp14:editId="4D46D338">
                  <wp:extent cx="579120" cy="243840"/>
                  <wp:effectExtent l="0" t="0" r="0" b="3810"/>
                  <wp:docPr id="332" name="圖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121E64F" wp14:editId="7C8D2BCE">
                  <wp:extent cx="594360" cy="243840"/>
                  <wp:effectExtent l="0" t="0" r="0" b="3810"/>
                  <wp:docPr id="331" name="圖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34BACB4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ED66623" wp14:editId="12192090">
                  <wp:extent cx="579120" cy="243840"/>
                  <wp:effectExtent l="0" t="0" r="0" b="3810"/>
                  <wp:docPr id="330" name="圖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902F19A" wp14:editId="30FB911D">
                  <wp:extent cx="586740" cy="243840"/>
                  <wp:effectExtent l="0" t="0" r="3810" b="3810"/>
                  <wp:docPr id="329" name="圖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BE2302F" w14:textId="77777777" w:rsidTr="001C1EE1">
        <w:tc>
          <w:tcPr>
            <w:tcW w:w="0" w:type="auto"/>
            <w:shd w:val="clear" w:color="auto" w:fill="auto"/>
            <w:noWrap/>
          </w:tcPr>
          <w:p w14:paraId="30683FA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38. </w:t>
            </w:r>
          </w:p>
        </w:tc>
        <w:tc>
          <w:tcPr>
            <w:tcW w:w="0" w:type="auto"/>
            <w:shd w:val="clear" w:color="auto" w:fill="auto"/>
          </w:tcPr>
          <w:p w14:paraId="2A5FE50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正投影之每一視圖能表示物體幾度的空間度量？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</w:tc>
      </w:tr>
      <w:tr w:rsidR="00F21F57" w:rsidRPr="00BA268C" w14:paraId="5A884AD8" w14:textId="77777777" w:rsidTr="001C1EE1">
        <w:tc>
          <w:tcPr>
            <w:tcW w:w="0" w:type="auto"/>
            <w:shd w:val="clear" w:color="auto" w:fill="auto"/>
            <w:noWrap/>
          </w:tcPr>
          <w:p w14:paraId="6F5F517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39. </w:t>
            </w:r>
          </w:p>
        </w:tc>
        <w:tc>
          <w:tcPr>
            <w:tcW w:w="0" w:type="auto"/>
            <w:shd w:val="clear" w:color="auto" w:fill="auto"/>
          </w:tcPr>
          <w:p w14:paraId="36C52CA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常用兩視圖表示的零件是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多角形體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不規則形體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454DF3A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柱體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球體</w:t>
            </w:r>
          </w:p>
        </w:tc>
      </w:tr>
      <w:tr w:rsidR="00F21F57" w:rsidRPr="00BA268C" w14:paraId="78F7EBFD" w14:textId="77777777" w:rsidTr="001C1EE1">
        <w:tc>
          <w:tcPr>
            <w:tcW w:w="0" w:type="auto"/>
            <w:shd w:val="clear" w:color="auto" w:fill="auto"/>
            <w:noWrap/>
          </w:tcPr>
          <w:p w14:paraId="39AC14C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40. </w:t>
            </w:r>
          </w:p>
        </w:tc>
        <w:tc>
          <w:tcPr>
            <w:tcW w:w="0" w:type="auto"/>
            <w:shd w:val="clear" w:color="auto" w:fill="auto"/>
          </w:tcPr>
          <w:p w14:paraId="19A563F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正確的半剖面表示法是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DFADC27" wp14:editId="5BDC9D1B">
                  <wp:extent cx="563880" cy="350520"/>
                  <wp:effectExtent l="0" t="0" r="7620" b="0"/>
                  <wp:docPr id="328" name="圖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98405F3" wp14:editId="18E51FC2">
                  <wp:extent cx="556260" cy="342900"/>
                  <wp:effectExtent l="0" t="0" r="0" b="0"/>
                  <wp:docPr id="327" name="圖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9001F35" wp14:editId="04BA03E8">
                  <wp:extent cx="563880" cy="342900"/>
                  <wp:effectExtent l="0" t="0" r="7620" b="0"/>
                  <wp:docPr id="326" name="圖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F3491FA" wp14:editId="4ED11496">
                  <wp:extent cx="571500" cy="350520"/>
                  <wp:effectExtent l="0" t="0" r="0" b="0"/>
                  <wp:docPr id="325" name="圖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282ABCCF" w14:textId="77777777" w:rsidTr="001C1EE1">
        <w:tc>
          <w:tcPr>
            <w:tcW w:w="0" w:type="auto"/>
            <w:shd w:val="clear" w:color="auto" w:fill="auto"/>
            <w:noWrap/>
          </w:tcPr>
          <w:p w14:paraId="5A25482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41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34D510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60FA691" wp14:editId="6175EDFA">
                  <wp:extent cx="350520" cy="541020"/>
                  <wp:effectExtent l="0" t="0" r="0" b="0"/>
                  <wp:docPr id="324" name="圖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4377FD8" wp14:editId="603023C9">
                  <wp:extent cx="220980" cy="274320"/>
                  <wp:effectExtent l="0" t="0" r="7620" b="0"/>
                  <wp:docPr id="323" name="圖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1D9B734" wp14:editId="08560FEC">
                  <wp:extent cx="220980" cy="274320"/>
                  <wp:effectExtent l="0" t="0" r="7620" b="0"/>
                  <wp:docPr id="322" name="圖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8AD95E4" wp14:editId="665C3EC4">
                  <wp:extent cx="220980" cy="274320"/>
                  <wp:effectExtent l="0" t="0" r="7620" b="0"/>
                  <wp:docPr id="321" name="圖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BE0D777" wp14:editId="7BB6F081">
                  <wp:extent cx="220980" cy="274320"/>
                  <wp:effectExtent l="0" t="0" r="7620" b="0"/>
                  <wp:docPr id="320" name="圖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2DAE7FE2" w14:textId="77777777" w:rsidTr="001C1EE1">
        <w:tc>
          <w:tcPr>
            <w:tcW w:w="0" w:type="auto"/>
            <w:shd w:val="clear" w:color="auto" w:fill="auto"/>
            <w:noWrap/>
          </w:tcPr>
          <w:p w14:paraId="0A9A125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42. </w:t>
            </w:r>
          </w:p>
        </w:tc>
        <w:tc>
          <w:tcPr>
            <w:tcW w:w="0" w:type="auto"/>
            <w:shd w:val="clear" w:color="auto" w:fill="auto"/>
          </w:tcPr>
          <w:p w14:paraId="53BD5AF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43583DE" wp14:editId="0410B0FF">
                  <wp:extent cx="586740" cy="518160"/>
                  <wp:effectExtent l="0" t="0" r="3810" b="0"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F62D5D8" wp14:editId="5DB28394">
                  <wp:extent cx="518160" cy="502920"/>
                  <wp:effectExtent l="0" t="0" r="0" b="0"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46EA2E1" wp14:editId="436B4A9C">
                  <wp:extent cx="518160" cy="495300"/>
                  <wp:effectExtent l="0" t="0" r="0" b="0"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225839C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61A1758" wp14:editId="31FE4830">
                  <wp:extent cx="525780" cy="502920"/>
                  <wp:effectExtent l="0" t="0" r="7620" b="0"/>
                  <wp:docPr id="316" name="圖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3241C47" wp14:editId="1B5D842C">
                  <wp:extent cx="518160" cy="502920"/>
                  <wp:effectExtent l="0" t="0" r="0" b="0"/>
                  <wp:docPr id="315" name="圖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20A0C6D" w14:textId="77777777" w:rsidTr="001C1EE1">
        <w:tc>
          <w:tcPr>
            <w:tcW w:w="0" w:type="auto"/>
            <w:shd w:val="clear" w:color="auto" w:fill="auto"/>
            <w:noWrap/>
          </w:tcPr>
          <w:p w14:paraId="1A6CD81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43. </w:t>
            </w:r>
          </w:p>
        </w:tc>
        <w:tc>
          <w:tcPr>
            <w:tcW w:w="0" w:type="auto"/>
            <w:shd w:val="clear" w:color="auto" w:fill="auto"/>
          </w:tcPr>
          <w:p w14:paraId="5CAAE623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組合圖中，兩相鄰機件之剖面線不宜採用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234BA94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方向一致，間隔一致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方向一致，間隔不同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28A8E29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方向不同，間隔一致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方向不同，間隔不同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BA268C" w14:paraId="143AB1AD" w14:textId="77777777" w:rsidTr="001C1EE1">
        <w:tc>
          <w:tcPr>
            <w:tcW w:w="0" w:type="auto"/>
            <w:shd w:val="clear" w:color="auto" w:fill="auto"/>
            <w:noWrap/>
          </w:tcPr>
          <w:p w14:paraId="068BB3A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44. </w:t>
            </w:r>
          </w:p>
        </w:tc>
        <w:tc>
          <w:tcPr>
            <w:tcW w:w="0" w:type="auto"/>
            <w:shd w:val="clear" w:color="auto" w:fill="auto"/>
          </w:tcPr>
          <w:p w14:paraId="3878B3EA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半視圖被切開之處應以什麼線繪製之？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099AD71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看情形而定</w:t>
            </w:r>
          </w:p>
        </w:tc>
      </w:tr>
      <w:tr w:rsidR="00F21F57" w:rsidRPr="00BA268C" w14:paraId="1075B921" w14:textId="77777777" w:rsidTr="001C1EE1">
        <w:tc>
          <w:tcPr>
            <w:tcW w:w="0" w:type="auto"/>
            <w:shd w:val="clear" w:color="auto" w:fill="auto"/>
            <w:noWrap/>
          </w:tcPr>
          <w:p w14:paraId="2ABEFA4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45. </w:t>
            </w:r>
          </w:p>
        </w:tc>
        <w:tc>
          <w:tcPr>
            <w:tcW w:w="0" w:type="auto"/>
            <w:shd w:val="clear" w:color="auto" w:fill="auto"/>
          </w:tcPr>
          <w:p w14:paraId="7B94A47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DA43E30" wp14:editId="50F29CBD">
                  <wp:extent cx="426720" cy="403860"/>
                  <wp:effectExtent l="0" t="0" r="0" b="0"/>
                  <wp:docPr id="314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左圖之前視圖為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673EEAF" wp14:editId="289851E5">
                  <wp:extent cx="243840" cy="236220"/>
                  <wp:effectExtent l="0" t="0" r="3810" b="0"/>
                  <wp:docPr id="313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68A7902" wp14:editId="3951321F">
                  <wp:extent cx="251460" cy="236220"/>
                  <wp:effectExtent l="0" t="0" r="0" b="0"/>
                  <wp:docPr id="312" name="圖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AFC946B" wp14:editId="46D6BFD0">
                  <wp:extent cx="243840" cy="220980"/>
                  <wp:effectExtent l="0" t="0" r="3810" b="7620"/>
                  <wp:docPr id="311" name="圖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7895A9E" wp14:editId="2B6620E3">
                  <wp:extent cx="251460" cy="236220"/>
                  <wp:effectExtent l="0" t="0" r="0" b="0"/>
                  <wp:docPr id="310" name="圖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178A970" w14:textId="77777777" w:rsidTr="001C1EE1">
        <w:tc>
          <w:tcPr>
            <w:tcW w:w="0" w:type="auto"/>
            <w:shd w:val="clear" w:color="auto" w:fill="auto"/>
            <w:noWrap/>
          </w:tcPr>
          <w:p w14:paraId="0F4BE97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46. </w:t>
            </w:r>
          </w:p>
        </w:tc>
        <w:tc>
          <w:tcPr>
            <w:tcW w:w="0" w:type="auto"/>
            <w:shd w:val="clear" w:color="auto" w:fill="auto"/>
          </w:tcPr>
          <w:p w14:paraId="6E47BF0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正投影箱展開後，可得幾個視圖？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6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5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14:paraId="6D114859" w14:textId="77777777" w:rsidTr="001C1EE1">
        <w:tc>
          <w:tcPr>
            <w:tcW w:w="0" w:type="auto"/>
            <w:shd w:val="clear" w:color="auto" w:fill="auto"/>
            <w:noWrap/>
          </w:tcPr>
          <w:p w14:paraId="1D09208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D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232AC8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將物體與投影面不平行的部位，旋轉至與投影面平行，然後繪出視圖，稱為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C508B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CC508B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旋轉視圖</w:t>
            </w:r>
            <w:r w:rsidRPr="00CC508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</w:p>
        </w:tc>
      </w:tr>
      <w:tr w:rsidR="00F21F57" w:rsidRPr="00BA268C" w14:paraId="3DE1B3E8" w14:textId="77777777" w:rsidTr="001C1EE1">
        <w:tc>
          <w:tcPr>
            <w:tcW w:w="0" w:type="auto"/>
            <w:shd w:val="clear" w:color="auto" w:fill="auto"/>
            <w:noWrap/>
          </w:tcPr>
          <w:p w14:paraId="4B117CF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48. </w:t>
            </w:r>
          </w:p>
        </w:tc>
        <w:tc>
          <w:tcPr>
            <w:tcW w:w="0" w:type="auto"/>
            <w:shd w:val="clear" w:color="auto" w:fill="auto"/>
          </w:tcPr>
          <w:p w14:paraId="78F3D93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80874DE" wp14:editId="4778184D">
                  <wp:extent cx="289560" cy="716280"/>
                  <wp:effectExtent l="0" t="0" r="0" b="7620"/>
                  <wp:docPr id="309" name="圖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5492FE4" wp14:editId="43BF2993">
                  <wp:extent cx="289560" cy="373380"/>
                  <wp:effectExtent l="0" t="0" r="0" b="7620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7AACDE3" wp14:editId="0EA93D02">
                  <wp:extent cx="266700" cy="373380"/>
                  <wp:effectExtent l="0" t="0" r="0" b="7620"/>
                  <wp:docPr id="307" name="圖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D962A68" wp14:editId="54E57F7E">
                  <wp:extent cx="266700" cy="396240"/>
                  <wp:effectExtent l="0" t="0" r="0" b="3810"/>
                  <wp:docPr id="306" name="圖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358E8F5" wp14:editId="04EDACDD">
                  <wp:extent cx="274320" cy="381000"/>
                  <wp:effectExtent l="0" t="0" r="0" b="0"/>
                  <wp:docPr id="305" name="圖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08B85675" w14:textId="77777777" w:rsidTr="001C1EE1">
        <w:tc>
          <w:tcPr>
            <w:tcW w:w="0" w:type="auto"/>
            <w:shd w:val="clear" w:color="auto" w:fill="auto"/>
            <w:noWrap/>
          </w:tcPr>
          <w:p w14:paraId="16BF8E5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49. </w:t>
            </w:r>
          </w:p>
        </w:tc>
        <w:tc>
          <w:tcPr>
            <w:tcW w:w="0" w:type="auto"/>
            <w:shd w:val="clear" w:color="auto" w:fill="auto"/>
          </w:tcPr>
          <w:p w14:paraId="4DC48F4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一面與三主要投影面都不平行，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則此面稱為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</w:p>
        </w:tc>
      </w:tr>
      <w:tr w:rsidR="00F21F57" w:rsidRPr="00BA268C" w14:paraId="6F2A2951" w14:textId="77777777" w:rsidTr="001C1EE1">
        <w:tc>
          <w:tcPr>
            <w:tcW w:w="0" w:type="auto"/>
            <w:shd w:val="clear" w:color="auto" w:fill="auto"/>
            <w:noWrap/>
          </w:tcPr>
          <w:p w14:paraId="22D96F9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A99D5D6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在組合剖面中，下列零件不得塗黑的是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把手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彈簧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4AAD232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鐵板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薄墊圈</w:t>
            </w:r>
          </w:p>
        </w:tc>
      </w:tr>
      <w:tr w:rsidR="00F21F57" w:rsidRPr="00BA268C" w14:paraId="4168BFAF" w14:textId="77777777" w:rsidTr="001C1EE1">
        <w:tc>
          <w:tcPr>
            <w:tcW w:w="0" w:type="auto"/>
            <w:shd w:val="clear" w:color="auto" w:fill="auto"/>
            <w:noWrap/>
          </w:tcPr>
          <w:p w14:paraId="3F7FF15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A59E262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D0D540E" wp14:editId="735E78A5">
                  <wp:extent cx="762000" cy="655320"/>
                  <wp:effectExtent l="0" t="0" r="0" b="0"/>
                  <wp:docPr id="304" name="圖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A4750CC" wp14:editId="6CF36983">
                  <wp:extent cx="396240" cy="381000"/>
                  <wp:effectExtent l="0" t="0" r="3810" b="0"/>
                  <wp:docPr id="303" name="圖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123CAC3" wp14:editId="65268490">
                  <wp:extent cx="396240" cy="381000"/>
                  <wp:effectExtent l="0" t="0" r="3810" b="0"/>
                  <wp:docPr id="302" name="圖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554E8C4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1B86D78" wp14:editId="6B4C504F">
                  <wp:extent cx="388620" cy="388620"/>
                  <wp:effectExtent l="0" t="0" r="0" b="0"/>
                  <wp:docPr id="301" name="圖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9B1DDFC" wp14:editId="679DECFA">
                  <wp:extent cx="396240" cy="381000"/>
                  <wp:effectExtent l="0" t="0" r="3810" b="0"/>
                  <wp:docPr id="300" name="圖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27C63FEF" w14:textId="77777777" w:rsidTr="001C1EE1">
        <w:tc>
          <w:tcPr>
            <w:tcW w:w="0" w:type="auto"/>
            <w:shd w:val="clear" w:color="auto" w:fill="auto"/>
            <w:noWrap/>
          </w:tcPr>
          <w:p w14:paraId="6A8E7D6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52. </w:t>
            </w:r>
          </w:p>
        </w:tc>
        <w:tc>
          <w:tcPr>
            <w:tcW w:w="0" w:type="auto"/>
            <w:shd w:val="clear" w:color="auto" w:fill="auto"/>
          </w:tcPr>
          <w:p w14:paraId="776CE62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0992A42" wp14:editId="7EF6EDFB">
                  <wp:extent cx="381000" cy="571500"/>
                  <wp:effectExtent l="0" t="0" r="0" b="0"/>
                  <wp:docPr id="299" name="圖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214A560" wp14:editId="4D1942FE">
                  <wp:extent cx="243840" cy="289560"/>
                  <wp:effectExtent l="0" t="0" r="3810" b="0"/>
                  <wp:docPr id="298" name="圖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D2BF26C" wp14:editId="7A000581">
                  <wp:extent cx="236220" cy="289560"/>
                  <wp:effectExtent l="0" t="0" r="0" b="0"/>
                  <wp:docPr id="297" name="圖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DE011C2" wp14:editId="48162EE5">
                  <wp:extent cx="251460" cy="281940"/>
                  <wp:effectExtent l="0" t="0" r="0" b="3810"/>
                  <wp:docPr id="296" name="圖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611E4EE" wp14:editId="47883ADA">
                  <wp:extent cx="243840" cy="289560"/>
                  <wp:effectExtent l="0" t="0" r="3810" b="0"/>
                  <wp:docPr id="295" name="圖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1F48F5E" w14:textId="77777777" w:rsidTr="001C1EE1">
        <w:tc>
          <w:tcPr>
            <w:tcW w:w="0" w:type="auto"/>
            <w:shd w:val="clear" w:color="auto" w:fill="auto"/>
            <w:noWrap/>
          </w:tcPr>
          <w:p w14:paraId="7B8F7EA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53. </w:t>
            </w:r>
          </w:p>
        </w:tc>
        <w:tc>
          <w:tcPr>
            <w:tcW w:w="0" w:type="auto"/>
            <w:shd w:val="clear" w:color="auto" w:fill="auto"/>
          </w:tcPr>
          <w:p w14:paraId="4AFB9E4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046A678" wp14:editId="416D2B4D">
                  <wp:extent cx="487680" cy="342900"/>
                  <wp:effectExtent l="0" t="0" r="7620" b="0"/>
                  <wp:docPr id="294" name="圖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422FD6B" wp14:editId="1D60C08C">
                  <wp:extent cx="251460" cy="320040"/>
                  <wp:effectExtent l="0" t="0" r="0" b="3810"/>
                  <wp:docPr id="293" name="圖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3C78A10" wp14:editId="39083B10">
                  <wp:extent cx="266700" cy="320040"/>
                  <wp:effectExtent l="0" t="0" r="0" b="3810"/>
                  <wp:docPr id="292" name="圖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BCEB7F2" wp14:editId="14737E4E">
                  <wp:extent cx="266700" cy="320040"/>
                  <wp:effectExtent l="0" t="0" r="0" b="3810"/>
                  <wp:docPr id="291" name="圖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DC14370" wp14:editId="6A44F601">
                  <wp:extent cx="266700" cy="320040"/>
                  <wp:effectExtent l="0" t="0" r="0" b="3810"/>
                  <wp:docPr id="290" name="圖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64F8DB1" w14:textId="77777777" w:rsidTr="001C1EE1">
        <w:tc>
          <w:tcPr>
            <w:tcW w:w="0" w:type="auto"/>
            <w:shd w:val="clear" w:color="auto" w:fill="auto"/>
            <w:noWrap/>
          </w:tcPr>
          <w:p w14:paraId="0E2CE71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54. </w:t>
            </w:r>
          </w:p>
        </w:tc>
        <w:tc>
          <w:tcPr>
            <w:tcW w:w="0" w:type="auto"/>
            <w:shd w:val="clear" w:color="auto" w:fill="auto"/>
          </w:tcPr>
          <w:p w14:paraId="6BAAEE7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表示圓形、六角形、三角形等純柱體之物件，常用的視圖數量為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178B4E8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14:paraId="018905EF" w14:textId="77777777" w:rsidTr="001C1EE1">
        <w:tc>
          <w:tcPr>
            <w:tcW w:w="0" w:type="auto"/>
            <w:shd w:val="clear" w:color="auto" w:fill="auto"/>
            <w:noWrap/>
          </w:tcPr>
          <w:p w14:paraId="44FBAF8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55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68A4516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平面與投影面平行，在這投影面上所得之視圖，稱為此物體之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01890B7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正垂視圖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</w:p>
        </w:tc>
      </w:tr>
      <w:tr w:rsidR="00F21F57" w:rsidRPr="00BA268C" w14:paraId="577BD019" w14:textId="77777777" w:rsidTr="001C1EE1">
        <w:tc>
          <w:tcPr>
            <w:tcW w:w="0" w:type="auto"/>
            <w:shd w:val="clear" w:color="auto" w:fill="auto"/>
            <w:noWrap/>
          </w:tcPr>
          <w:p w14:paraId="00B55C6C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0D413B">
              <w:rPr>
                <w:rFonts w:ascii="細明體" w:eastAsia="細明體" w:hAnsi="細明體"/>
              </w:rPr>
              <w:t>Ｄ</w:t>
            </w:r>
            <w:proofErr w:type="gramEnd"/>
            <w:r w:rsidRPr="000D413B">
              <w:rPr>
                <w:rFonts w:ascii="細明體" w:eastAsia="細明體" w:hAnsi="細明體"/>
              </w:rPr>
              <w:t xml:space="preserve"> ) 56. </w:t>
            </w:r>
          </w:p>
        </w:tc>
        <w:tc>
          <w:tcPr>
            <w:tcW w:w="0" w:type="auto"/>
            <w:shd w:val="clear" w:color="auto" w:fill="auto"/>
          </w:tcPr>
          <w:p w14:paraId="48A75BDC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proofErr w:type="gramStart"/>
            <w:r w:rsidRPr="000D413B">
              <w:rPr>
                <w:rFonts w:ascii="細明體" w:eastAsia="細明體" w:hAnsi="細明體" w:cs="新細明體" w:hint="eastAsia"/>
                <w:spacing w:val="20"/>
              </w:rPr>
              <w:t>因圓角而</w:t>
            </w:r>
            <w:proofErr w:type="gramEnd"/>
            <w:r w:rsidRPr="000D413B">
              <w:rPr>
                <w:rFonts w:ascii="細明體" w:eastAsia="細明體" w:hAnsi="細明體" w:cs="新細明體" w:hint="eastAsia"/>
                <w:spacing w:val="20"/>
              </w:rPr>
              <w:t>消失的稜線是何種線條畫出？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proofErr w:type="gramStart"/>
            <w:r w:rsidRPr="000D413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proofErr w:type="gramEnd"/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</w:p>
        </w:tc>
      </w:tr>
      <w:tr w:rsidR="00F21F57" w:rsidRPr="00BA268C" w14:paraId="74A1B5CF" w14:textId="77777777" w:rsidTr="001C1EE1">
        <w:tc>
          <w:tcPr>
            <w:tcW w:w="0" w:type="auto"/>
            <w:shd w:val="clear" w:color="auto" w:fill="auto"/>
            <w:noWrap/>
          </w:tcPr>
          <w:p w14:paraId="43EB27C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57. </w:t>
            </w:r>
          </w:p>
        </w:tc>
        <w:tc>
          <w:tcPr>
            <w:tcW w:w="0" w:type="auto"/>
            <w:shd w:val="clear" w:color="auto" w:fill="auto"/>
          </w:tcPr>
          <w:p w14:paraId="2F62995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29E67CA" wp14:editId="4200B202">
                  <wp:extent cx="396240" cy="624840"/>
                  <wp:effectExtent l="0" t="0" r="3810" b="3810"/>
                  <wp:docPr id="28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FB9D9DC" wp14:editId="07E78C51">
                  <wp:extent cx="342900" cy="350520"/>
                  <wp:effectExtent l="0" t="0" r="0" b="0"/>
                  <wp:docPr id="288" name="圖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8FEA62A" wp14:editId="3C396F93">
                  <wp:extent cx="396240" cy="342900"/>
                  <wp:effectExtent l="0" t="0" r="3810" b="0"/>
                  <wp:docPr id="287" name="圖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27A3DD6" wp14:editId="26A2EFA5">
                  <wp:extent cx="335280" cy="350520"/>
                  <wp:effectExtent l="0" t="0" r="7620" b="0"/>
                  <wp:docPr id="286" name="圖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3D0498F" wp14:editId="78A2E1C4">
                  <wp:extent cx="396240" cy="350520"/>
                  <wp:effectExtent l="0" t="0" r="3810" b="0"/>
                  <wp:docPr id="285" name="圖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6E8B1BD6" w14:textId="77777777" w:rsidTr="001C1EE1">
        <w:tc>
          <w:tcPr>
            <w:tcW w:w="0" w:type="auto"/>
            <w:shd w:val="clear" w:color="auto" w:fill="auto"/>
            <w:noWrap/>
          </w:tcPr>
          <w:p w14:paraId="7AC8B52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58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0DB0CE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表示機件內部之某部分，僅將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該部剖切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，以折斷線分界者為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</w:p>
        </w:tc>
      </w:tr>
      <w:tr w:rsidR="00F21F57" w:rsidRPr="00BA268C" w14:paraId="7BB8FD88" w14:textId="77777777" w:rsidTr="001C1EE1">
        <w:tc>
          <w:tcPr>
            <w:tcW w:w="0" w:type="auto"/>
            <w:shd w:val="clear" w:color="auto" w:fill="auto"/>
            <w:noWrap/>
          </w:tcPr>
          <w:p w14:paraId="69B7CEB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59. </w:t>
            </w:r>
          </w:p>
        </w:tc>
        <w:tc>
          <w:tcPr>
            <w:tcW w:w="0" w:type="auto"/>
            <w:shd w:val="clear" w:color="auto" w:fill="auto"/>
          </w:tcPr>
          <w:p w14:paraId="4B83008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正投影中，若物體離投影面愈近，則其視圖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愈小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大小不變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14:paraId="5FF7D97A" w14:textId="77777777" w:rsidTr="001C1EE1">
        <w:tc>
          <w:tcPr>
            <w:tcW w:w="0" w:type="auto"/>
            <w:shd w:val="clear" w:color="auto" w:fill="auto"/>
            <w:noWrap/>
          </w:tcPr>
          <w:p w14:paraId="02E3423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60. </w:t>
            </w:r>
          </w:p>
        </w:tc>
        <w:tc>
          <w:tcPr>
            <w:tcW w:w="0" w:type="auto"/>
            <w:shd w:val="clear" w:color="auto" w:fill="auto"/>
          </w:tcPr>
          <w:p w14:paraId="637022E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BBC0ED9" wp14:editId="18924B03">
                  <wp:extent cx="297180" cy="243840"/>
                  <wp:effectExtent l="0" t="0" r="7620" b="3810"/>
                  <wp:docPr id="284" name="圖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F548410" wp14:editId="285B28B7">
                  <wp:extent cx="350520" cy="251460"/>
                  <wp:effectExtent l="0" t="0" r="0" b="0"/>
                  <wp:docPr id="283" name="圖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C35B239" wp14:editId="430301F5">
                  <wp:extent cx="342900" cy="243840"/>
                  <wp:effectExtent l="0" t="0" r="0" b="3810"/>
                  <wp:docPr id="282" name="圖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56EF842" wp14:editId="6D36D729">
                  <wp:extent cx="350520" cy="243840"/>
                  <wp:effectExtent l="0" t="0" r="0" b="3810"/>
                  <wp:docPr id="281" name="圖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BE94244" wp14:editId="6EA02D00">
                  <wp:extent cx="342900" cy="243840"/>
                  <wp:effectExtent l="0" t="0" r="0" b="3810"/>
                  <wp:docPr id="280" name="圖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EEF25B5" w14:textId="77777777" w:rsidTr="001C1EE1">
        <w:tc>
          <w:tcPr>
            <w:tcW w:w="0" w:type="auto"/>
            <w:shd w:val="clear" w:color="auto" w:fill="auto"/>
            <w:noWrap/>
          </w:tcPr>
          <w:p w14:paraId="425EFAD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61. </w:t>
            </w:r>
          </w:p>
        </w:tc>
        <w:tc>
          <w:tcPr>
            <w:tcW w:w="0" w:type="auto"/>
            <w:shd w:val="clear" w:color="auto" w:fill="auto"/>
          </w:tcPr>
          <w:p w14:paraId="50C98B3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機件之剖面，在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剖切處原地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°，以細實線繪出斷面形狀者稱為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斷裂剖面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</w:p>
        </w:tc>
      </w:tr>
      <w:tr w:rsidR="00F21F57" w:rsidRPr="00BA268C" w14:paraId="4F39B060" w14:textId="77777777" w:rsidTr="001C1EE1">
        <w:tc>
          <w:tcPr>
            <w:tcW w:w="0" w:type="auto"/>
            <w:shd w:val="clear" w:color="auto" w:fill="auto"/>
            <w:noWrap/>
          </w:tcPr>
          <w:p w14:paraId="1786715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62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BB6CF4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1EB5469" wp14:editId="0C11F9EB">
                  <wp:extent cx="259080" cy="373380"/>
                  <wp:effectExtent l="0" t="0" r="7620" b="7620"/>
                  <wp:docPr id="279" name="圖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8AD6192" wp14:editId="1E84F688">
                  <wp:extent cx="243840" cy="381000"/>
                  <wp:effectExtent l="0" t="0" r="3810" b="0"/>
                  <wp:docPr id="278" name="圖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DF286BC" wp14:editId="0C27D781">
                  <wp:extent cx="243840" cy="381000"/>
                  <wp:effectExtent l="0" t="0" r="3810" b="0"/>
                  <wp:docPr id="277" name="圖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F83376B" wp14:editId="17F1EF9F">
                  <wp:extent cx="236220" cy="381000"/>
                  <wp:effectExtent l="0" t="0" r="0" b="0"/>
                  <wp:docPr id="276" name="圖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7826208" wp14:editId="1FF79A62">
                  <wp:extent cx="236220" cy="381000"/>
                  <wp:effectExtent l="0" t="0" r="0" b="0"/>
                  <wp:docPr id="275" name="圖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A57C960" w14:textId="77777777" w:rsidTr="001C1EE1">
        <w:tc>
          <w:tcPr>
            <w:tcW w:w="0" w:type="auto"/>
            <w:shd w:val="clear" w:color="auto" w:fill="auto"/>
            <w:noWrap/>
          </w:tcPr>
          <w:p w14:paraId="733042D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63. </w:t>
            </w:r>
          </w:p>
        </w:tc>
        <w:tc>
          <w:tcPr>
            <w:tcW w:w="0" w:type="auto"/>
            <w:shd w:val="clear" w:color="auto" w:fill="auto"/>
          </w:tcPr>
          <w:p w14:paraId="1D80340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正投影中，水平投影面之視圖為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右、左側視圖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前、後視圖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俯、仰視圖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14:paraId="2E51281A" w14:textId="77777777" w:rsidTr="001C1EE1">
        <w:tc>
          <w:tcPr>
            <w:tcW w:w="0" w:type="auto"/>
            <w:shd w:val="clear" w:color="auto" w:fill="auto"/>
            <w:noWrap/>
          </w:tcPr>
          <w:p w14:paraId="74D55ED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6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8A508D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8EA7465" wp14:editId="55803BE1">
                  <wp:extent cx="716280" cy="617220"/>
                  <wp:effectExtent l="0" t="0" r="7620" b="0"/>
                  <wp:docPr id="274" name="圖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38603E0" wp14:editId="374F79BF">
                  <wp:extent cx="502920" cy="495300"/>
                  <wp:effectExtent l="0" t="0" r="0" b="0"/>
                  <wp:docPr id="273" name="圖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EFE7843" wp14:editId="0358A76B">
                  <wp:extent cx="487680" cy="495300"/>
                  <wp:effectExtent l="0" t="0" r="7620" b="0"/>
                  <wp:docPr id="272" name="圖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B1B57C2" wp14:editId="6302ADE7">
                  <wp:extent cx="464820" cy="457200"/>
                  <wp:effectExtent l="0" t="0" r="0" b="0"/>
                  <wp:docPr id="271" name="圖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8D65DA4" wp14:editId="52D35DE7">
                  <wp:extent cx="457200" cy="457200"/>
                  <wp:effectExtent l="0" t="0" r="0" b="0"/>
                  <wp:docPr id="270" name="圖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B1E2A4E" w14:textId="77777777" w:rsidTr="001C1EE1">
        <w:tc>
          <w:tcPr>
            <w:tcW w:w="0" w:type="auto"/>
            <w:shd w:val="clear" w:color="auto" w:fill="auto"/>
            <w:noWrap/>
          </w:tcPr>
          <w:p w14:paraId="7A7C3AE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65. </w:t>
            </w:r>
          </w:p>
        </w:tc>
        <w:tc>
          <w:tcPr>
            <w:tcW w:w="0" w:type="auto"/>
            <w:shd w:val="clear" w:color="auto" w:fill="auto"/>
          </w:tcPr>
          <w:p w14:paraId="0AED428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1C6548B" wp14:editId="00A60203">
                  <wp:extent cx="381000" cy="586740"/>
                  <wp:effectExtent l="0" t="0" r="0" b="3810"/>
                  <wp:docPr id="269" name="圖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BA7D253" wp14:editId="703CC4EB">
                  <wp:extent cx="259080" cy="289560"/>
                  <wp:effectExtent l="0" t="0" r="7620" b="0"/>
                  <wp:docPr id="268" name="圖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65B6008" wp14:editId="5A800C10">
                  <wp:extent cx="251460" cy="281940"/>
                  <wp:effectExtent l="0" t="0" r="0" b="3810"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D5BB6FF" wp14:editId="42885823">
                  <wp:extent cx="259080" cy="289560"/>
                  <wp:effectExtent l="0" t="0" r="7620" b="0"/>
                  <wp:docPr id="266" name="圖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3AA082A" wp14:editId="2D07F7BE">
                  <wp:extent cx="251460" cy="281940"/>
                  <wp:effectExtent l="0" t="0" r="0" b="3810"/>
                  <wp:docPr id="265" name="圖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CC4C03A" w14:textId="77777777" w:rsidTr="001C1EE1">
        <w:tc>
          <w:tcPr>
            <w:tcW w:w="0" w:type="auto"/>
            <w:shd w:val="clear" w:color="auto" w:fill="auto"/>
            <w:noWrap/>
          </w:tcPr>
          <w:p w14:paraId="5F49D67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66. </w:t>
            </w:r>
          </w:p>
        </w:tc>
        <w:tc>
          <w:tcPr>
            <w:tcW w:w="0" w:type="auto"/>
            <w:shd w:val="clear" w:color="auto" w:fill="auto"/>
          </w:tcPr>
          <w:p w14:paraId="2EB47A4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5B80E9D" wp14:editId="211567AA">
                  <wp:extent cx="693420" cy="518160"/>
                  <wp:effectExtent l="0" t="0" r="0" b="0"/>
                  <wp:docPr id="264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A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D36BB4D" wp14:editId="47BC4AF2">
                  <wp:extent cx="274320" cy="281940"/>
                  <wp:effectExtent l="0" t="0" r="0" b="3810"/>
                  <wp:docPr id="263" name="圖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D93F4D1" wp14:editId="5023B3AB">
                  <wp:extent cx="274320" cy="289560"/>
                  <wp:effectExtent l="0" t="0" r="0" b="0"/>
                  <wp:docPr id="262" name="圖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4B07460" wp14:editId="006D44C5">
                  <wp:extent cx="274320" cy="289560"/>
                  <wp:effectExtent l="0" t="0" r="0" b="0"/>
                  <wp:docPr id="261" name="圖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AF3EE63" wp14:editId="7B0D4E57">
                  <wp:extent cx="297180" cy="289560"/>
                  <wp:effectExtent l="0" t="0" r="7620" b="0"/>
                  <wp:docPr id="260" name="圖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8EED4DA" w14:textId="77777777" w:rsidTr="001C1EE1">
        <w:tc>
          <w:tcPr>
            <w:tcW w:w="0" w:type="auto"/>
            <w:shd w:val="clear" w:color="auto" w:fill="auto"/>
            <w:noWrap/>
          </w:tcPr>
          <w:p w14:paraId="030F4C4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67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CED5BF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8834715" wp14:editId="6F4AC49F">
                  <wp:extent cx="701040" cy="236220"/>
                  <wp:effectExtent l="0" t="0" r="3810" b="0"/>
                  <wp:docPr id="259" name="圖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左圖之俯視圖為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265F95B" wp14:editId="3D1BD99F">
                  <wp:extent cx="373380" cy="289560"/>
                  <wp:effectExtent l="0" t="0" r="7620" b="0"/>
                  <wp:docPr id="258" name="圖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0788020" wp14:editId="59D843E2">
                  <wp:extent cx="358140" cy="289560"/>
                  <wp:effectExtent l="0" t="0" r="3810" b="0"/>
                  <wp:docPr id="257" name="圖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8B12378" wp14:editId="1EAAA1CA">
                  <wp:extent cx="365760" cy="281940"/>
                  <wp:effectExtent l="0" t="0" r="0" b="3810"/>
                  <wp:docPr id="256" name="圖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30D8B24" wp14:editId="099FA5DE">
                  <wp:extent cx="373380" cy="289560"/>
                  <wp:effectExtent l="0" t="0" r="7620" b="0"/>
                  <wp:docPr id="255" name="圖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18355A1B" w14:textId="77777777" w:rsidTr="001C1EE1">
        <w:tc>
          <w:tcPr>
            <w:tcW w:w="0" w:type="auto"/>
            <w:shd w:val="clear" w:color="auto" w:fill="auto"/>
            <w:noWrap/>
          </w:tcPr>
          <w:p w14:paraId="3D6874C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68. </w:t>
            </w:r>
          </w:p>
        </w:tc>
        <w:tc>
          <w:tcPr>
            <w:tcW w:w="0" w:type="auto"/>
            <w:shd w:val="clear" w:color="auto" w:fill="auto"/>
          </w:tcPr>
          <w:p w14:paraId="6B55D2D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剖視圖中，常不加以切割之零件是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墊圈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56871B7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Ｖ型塊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飛輪</w:t>
            </w:r>
          </w:p>
        </w:tc>
      </w:tr>
      <w:tr w:rsidR="00F21F57" w:rsidRPr="00BA268C" w14:paraId="2B7660A0" w14:textId="77777777" w:rsidTr="001C1EE1">
        <w:tc>
          <w:tcPr>
            <w:tcW w:w="0" w:type="auto"/>
            <w:shd w:val="clear" w:color="auto" w:fill="auto"/>
            <w:noWrap/>
          </w:tcPr>
          <w:p w14:paraId="51CE884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) 69. </w:t>
            </w:r>
          </w:p>
        </w:tc>
        <w:tc>
          <w:tcPr>
            <w:tcW w:w="0" w:type="auto"/>
            <w:shd w:val="clear" w:color="auto" w:fill="auto"/>
          </w:tcPr>
          <w:p w14:paraId="7B4F477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CAAFB8E" wp14:editId="5681627B">
                  <wp:extent cx="350520" cy="510540"/>
                  <wp:effectExtent l="0" t="0" r="0" b="3810"/>
                  <wp:docPr id="254" name="圖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CABF81A" wp14:editId="2C59DB1B">
                  <wp:extent cx="182880" cy="281940"/>
                  <wp:effectExtent l="0" t="0" r="7620" b="3810"/>
                  <wp:docPr id="253" name="圖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E377699" wp14:editId="00CD929E">
                  <wp:extent cx="182880" cy="289560"/>
                  <wp:effectExtent l="0" t="0" r="7620" b="0"/>
                  <wp:docPr id="252" name="圖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97E725D" wp14:editId="32F6581E">
                  <wp:extent cx="182880" cy="289560"/>
                  <wp:effectExtent l="0" t="0" r="7620" b="0"/>
                  <wp:docPr id="251" name="圖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F9F3F48" wp14:editId="0B4B7278">
                  <wp:extent cx="182880" cy="281940"/>
                  <wp:effectExtent l="0" t="0" r="7620" b="3810"/>
                  <wp:docPr id="250" name="圖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05DC978A" w14:textId="77777777" w:rsidTr="001C1EE1">
        <w:tc>
          <w:tcPr>
            <w:tcW w:w="0" w:type="auto"/>
            <w:shd w:val="clear" w:color="auto" w:fill="auto"/>
            <w:noWrap/>
          </w:tcPr>
          <w:p w14:paraId="7765A846" w14:textId="77777777" w:rsidR="00F21F57" w:rsidRPr="001372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372FA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1372FA">
              <w:rPr>
                <w:rFonts w:ascii="細明體" w:eastAsia="細明體" w:hAnsi="細明體"/>
              </w:rPr>
              <w:t>Ａ</w:t>
            </w:r>
            <w:proofErr w:type="gramEnd"/>
            <w:r w:rsidRPr="001372FA">
              <w:rPr>
                <w:rFonts w:ascii="細明體" w:eastAsia="細明體" w:hAnsi="細明體"/>
              </w:rPr>
              <w:t xml:space="preserve"> ) 70.</w:t>
            </w:r>
          </w:p>
        </w:tc>
        <w:tc>
          <w:tcPr>
            <w:tcW w:w="0" w:type="auto"/>
            <w:shd w:val="clear" w:color="auto" w:fill="auto"/>
          </w:tcPr>
          <w:p w14:paraId="11F57095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>
              <w:rPr>
                <w:rFonts w:ascii="細明體" w:eastAsia="細明體" w:hint="eastAsia"/>
                <w:noProof/>
                <w:kern w:val="0"/>
                <w:sz w:val="20"/>
                <w:szCs w:val="18"/>
              </w:rPr>
              <w:drawing>
                <wp:inline distT="0" distB="0" distL="0" distR="0" wp14:anchorId="687319BE" wp14:editId="22AF780D">
                  <wp:extent cx="685800" cy="708660"/>
                  <wp:effectExtent l="0" t="0" r="0" b="0"/>
                  <wp:docPr id="249" name="圖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int="eastAsia"/>
                <w:kern w:val="0"/>
                <w:sz w:val="20"/>
                <w:szCs w:val="18"/>
                <w:lang w:val="zh-TW"/>
              </w:rPr>
              <w:t xml:space="preserve"> 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如圖繪有斜線部分的面是屬下列何種平面？</w:t>
            </w:r>
          </w:p>
          <w:p w14:paraId="0FECAE04" w14:textId="77777777" w:rsidR="00F21F57" w:rsidRPr="004E1BAE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b/>
                <w:color w:val="FF0000"/>
              </w:rPr>
            </w:pP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(A)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單斜面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(B)</w:t>
            </w:r>
            <w:proofErr w:type="gramStart"/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</w:t>
            </w:r>
            <w:proofErr w:type="gramEnd"/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斜面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(C)</w:t>
            </w:r>
            <w:proofErr w:type="gramStart"/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</w:t>
            </w:r>
            <w:proofErr w:type="gramEnd"/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(D)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水平面。</w:t>
            </w:r>
          </w:p>
        </w:tc>
      </w:tr>
      <w:tr w:rsidR="00F21F57" w:rsidRPr="00BA268C" w14:paraId="65904F79" w14:textId="77777777" w:rsidTr="001C1EE1">
        <w:tc>
          <w:tcPr>
            <w:tcW w:w="0" w:type="auto"/>
            <w:shd w:val="clear" w:color="auto" w:fill="auto"/>
            <w:noWrap/>
          </w:tcPr>
          <w:p w14:paraId="7AAE329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7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7D6CFA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09D3F06" wp14:editId="6B879AC6">
                  <wp:extent cx="815340" cy="350520"/>
                  <wp:effectExtent l="0" t="0" r="3810" b="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為什麼的符號？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</w:p>
          <w:p w14:paraId="56E9E20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(D)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第四角法</w:t>
            </w:r>
            <w:proofErr w:type="gramEnd"/>
          </w:p>
        </w:tc>
      </w:tr>
      <w:tr w:rsidR="00F21F57" w:rsidRPr="00BA268C" w14:paraId="18451EC9" w14:textId="77777777" w:rsidTr="001C1EE1">
        <w:tc>
          <w:tcPr>
            <w:tcW w:w="0" w:type="auto"/>
            <w:shd w:val="clear" w:color="auto" w:fill="auto"/>
            <w:noWrap/>
          </w:tcPr>
          <w:p w14:paraId="6C45D29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7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DAD9BF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第一角法俯視圖的位置在前視圖之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上方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右方</w:t>
            </w:r>
          </w:p>
        </w:tc>
      </w:tr>
      <w:tr w:rsidR="00F21F57" w:rsidRPr="00BA268C" w14:paraId="0FD58525" w14:textId="77777777" w:rsidTr="001C1EE1">
        <w:tc>
          <w:tcPr>
            <w:tcW w:w="0" w:type="auto"/>
            <w:shd w:val="clear" w:color="auto" w:fill="auto"/>
            <w:noWrap/>
          </w:tcPr>
          <w:p w14:paraId="2EBAC68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73. </w:t>
            </w:r>
          </w:p>
        </w:tc>
        <w:tc>
          <w:tcPr>
            <w:tcW w:w="0" w:type="auto"/>
            <w:shd w:val="clear" w:color="auto" w:fill="auto"/>
          </w:tcPr>
          <w:p w14:paraId="4E5E39A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一般畫正投影視圖時可採用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第一角法或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第四角法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或第三角法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第一角法或第三角法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或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法</w:t>
            </w:r>
          </w:p>
        </w:tc>
      </w:tr>
      <w:tr w:rsidR="00F21F57" w:rsidRPr="00BA268C" w14:paraId="47BAE615" w14:textId="77777777" w:rsidTr="001C1EE1">
        <w:tc>
          <w:tcPr>
            <w:tcW w:w="0" w:type="auto"/>
            <w:shd w:val="clear" w:color="auto" w:fill="auto"/>
            <w:noWrap/>
          </w:tcPr>
          <w:p w14:paraId="0D61A40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7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5DD596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輔助視圖所依據之投影原理是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BA268C" w14:paraId="25657FCB" w14:textId="77777777" w:rsidTr="001C1EE1">
        <w:tc>
          <w:tcPr>
            <w:tcW w:w="0" w:type="auto"/>
            <w:shd w:val="clear" w:color="auto" w:fill="auto"/>
            <w:noWrap/>
          </w:tcPr>
          <w:p w14:paraId="6819999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75. </w:t>
            </w:r>
          </w:p>
        </w:tc>
        <w:tc>
          <w:tcPr>
            <w:tcW w:w="0" w:type="auto"/>
            <w:shd w:val="clear" w:color="auto" w:fill="auto"/>
          </w:tcPr>
          <w:p w14:paraId="3926B15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第一角法右側視圖的位置在前視圖之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上方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1C6D3A6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右方</w:t>
            </w:r>
          </w:p>
        </w:tc>
      </w:tr>
      <w:tr w:rsidR="00F21F57" w:rsidRPr="00BA268C" w14:paraId="1BBCF1FD" w14:textId="77777777" w:rsidTr="001C1EE1">
        <w:tc>
          <w:tcPr>
            <w:tcW w:w="0" w:type="auto"/>
            <w:shd w:val="clear" w:color="auto" w:fill="auto"/>
            <w:noWrap/>
          </w:tcPr>
          <w:p w14:paraId="41E45F7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76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12E63F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平面與投影面垂直，所得之正投影視圖，稱為此平面之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</w:p>
        </w:tc>
      </w:tr>
      <w:tr w:rsidR="00F21F57" w:rsidRPr="00BA268C" w14:paraId="6971DC40" w14:textId="77777777" w:rsidTr="001C1EE1">
        <w:tc>
          <w:tcPr>
            <w:tcW w:w="0" w:type="auto"/>
            <w:shd w:val="clear" w:color="auto" w:fill="auto"/>
            <w:noWrap/>
          </w:tcPr>
          <w:p w14:paraId="3A9C3DD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7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6FE4804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C4996B7" wp14:editId="3E27BCD4">
                  <wp:extent cx="807720" cy="350520"/>
                  <wp:effectExtent l="0" t="0" r="0" b="0"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為什麼的符號？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</w:t>
            </w:r>
          </w:p>
          <w:p w14:paraId="341D772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(D)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第四角法</w:t>
            </w:r>
            <w:proofErr w:type="gramEnd"/>
          </w:p>
        </w:tc>
      </w:tr>
      <w:tr w:rsidR="00F21F57" w:rsidRPr="00BA268C" w14:paraId="3205C413" w14:textId="77777777" w:rsidTr="001C1EE1">
        <w:tc>
          <w:tcPr>
            <w:tcW w:w="0" w:type="auto"/>
            <w:shd w:val="clear" w:color="auto" w:fill="auto"/>
            <w:noWrap/>
          </w:tcPr>
          <w:p w14:paraId="501B7A7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78. </w:t>
            </w:r>
          </w:p>
        </w:tc>
        <w:tc>
          <w:tcPr>
            <w:tcW w:w="0" w:type="auto"/>
            <w:shd w:val="clear" w:color="auto" w:fill="auto"/>
          </w:tcPr>
          <w:p w14:paraId="4935DA5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物面之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正投影為其實形，則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此面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必與投影面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傾斜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相交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</w:t>
            </w:r>
          </w:p>
        </w:tc>
      </w:tr>
      <w:tr w:rsidR="00F21F57" w:rsidRPr="00BA268C" w14:paraId="18467AA0" w14:textId="77777777" w:rsidTr="001C1EE1">
        <w:tc>
          <w:tcPr>
            <w:tcW w:w="0" w:type="auto"/>
            <w:shd w:val="clear" w:color="auto" w:fill="auto"/>
            <w:noWrap/>
          </w:tcPr>
          <w:p w14:paraId="223FD48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79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5C9582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平面最多能穿過幾個象限？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BA268C" w14:paraId="6E8198AD" w14:textId="77777777" w:rsidTr="001C1EE1">
        <w:tc>
          <w:tcPr>
            <w:tcW w:w="0" w:type="auto"/>
            <w:shd w:val="clear" w:color="auto" w:fill="auto"/>
            <w:noWrap/>
          </w:tcPr>
          <w:p w14:paraId="62DB0C0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80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869B32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第三角法是以哪種三者依次排列之一種正投影表示法？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5A0A98A3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觀察者、物體、投影面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投影面、物體、觀察者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638E8B4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觀察者、投影面、物體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物體、觀察者、投影面</w:t>
            </w:r>
          </w:p>
        </w:tc>
      </w:tr>
      <w:tr w:rsidR="00F21F57" w:rsidRPr="00BA268C" w14:paraId="30395696" w14:textId="77777777" w:rsidTr="001C1EE1">
        <w:tc>
          <w:tcPr>
            <w:tcW w:w="0" w:type="auto"/>
            <w:shd w:val="clear" w:color="auto" w:fill="auto"/>
            <w:noWrap/>
          </w:tcPr>
          <w:p w14:paraId="7CCB110A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0D413B">
              <w:rPr>
                <w:rFonts w:ascii="細明體" w:eastAsia="細明體" w:hAnsi="細明體"/>
              </w:rPr>
              <w:t>Ｂ</w:t>
            </w:r>
            <w:proofErr w:type="gramEnd"/>
            <w:r w:rsidRPr="000D413B">
              <w:rPr>
                <w:rFonts w:ascii="細明體" w:eastAsia="細明體" w:hAnsi="細明體"/>
              </w:rPr>
              <w:t xml:space="preserve"> ) 81. </w:t>
            </w:r>
          </w:p>
        </w:tc>
        <w:tc>
          <w:tcPr>
            <w:tcW w:w="0" w:type="auto"/>
            <w:shd w:val="clear" w:color="auto" w:fill="auto"/>
          </w:tcPr>
          <w:p w14:paraId="1559B7E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物體之單斜面之</w:t>
            </w:r>
            <w:proofErr w:type="gramStart"/>
            <w:r w:rsidRPr="000D413B">
              <w:rPr>
                <w:rFonts w:ascii="細明體" w:eastAsia="細明體" w:hAnsi="細明體" w:cs="新細明體" w:hint="eastAsia"/>
                <w:spacing w:val="20"/>
              </w:rPr>
              <w:t>稜</w:t>
            </w:r>
            <w:proofErr w:type="gramEnd"/>
            <w:r w:rsidRPr="000D413B">
              <w:rPr>
                <w:rFonts w:ascii="細明體" w:eastAsia="細明體" w:hAnsi="細明體" w:cs="新細明體" w:hint="eastAsia"/>
                <w:spacing w:val="20"/>
              </w:rPr>
              <w:t>邊，在正投影視圖中會形成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2DF1CC5A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點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面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體</w:t>
            </w:r>
          </w:p>
        </w:tc>
      </w:tr>
      <w:tr w:rsidR="00F21F57" w:rsidRPr="00BA268C" w14:paraId="2D81A4A5" w14:textId="77777777" w:rsidTr="001C1EE1">
        <w:tc>
          <w:tcPr>
            <w:tcW w:w="0" w:type="auto"/>
            <w:shd w:val="clear" w:color="auto" w:fill="auto"/>
            <w:noWrap/>
          </w:tcPr>
          <w:p w14:paraId="22BB93A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82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11D563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583DC65" wp14:editId="7EAADE30">
                  <wp:extent cx="647700" cy="662940"/>
                  <wp:effectExtent l="0" t="0" r="0" b="3810"/>
                  <wp:docPr id="246" name="圖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C1ACCEC" wp14:editId="2B3472BF">
                  <wp:extent cx="289560" cy="289560"/>
                  <wp:effectExtent l="0" t="0" r="0" b="0"/>
                  <wp:docPr id="245" name="圖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622CA5A" wp14:editId="4FB9A4AD">
                  <wp:extent cx="289560" cy="289560"/>
                  <wp:effectExtent l="0" t="0" r="0" b="0"/>
                  <wp:docPr id="244" name="圖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FEF73B7" wp14:editId="4036F86A">
                  <wp:extent cx="297180" cy="281940"/>
                  <wp:effectExtent l="0" t="0" r="7620" b="3810"/>
                  <wp:docPr id="243" name="圖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7E4D88C" wp14:editId="415424C3">
                  <wp:extent cx="289560" cy="289560"/>
                  <wp:effectExtent l="0" t="0" r="0" b="0"/>
                  <wp:docPr id="242" name="圖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60A7E553" w14:textId="77777777" w:rsidTr="001C1EE1">
        <w:tc>
          <w:tcPr>
            <w:tcW w:w="0" w:type="auto"/>
            <w:shd w:val="clear" w:color="auto" w:fill="auto"/>
            <w:noWrap/>
          </w:tcPr>
          <w:p w14:paraId="619622E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83. </w:t>
            </w:r>
          </w:p>
        </w:tc>
        <w:tc>
          <w:tcPr>
            <w:tcW w:w="0" w:type="auto"/>
            <w:shd w:val="clear" w:color="auto" w:fill="auto"/>
          </w:tcPr>
          <w:p w14:paraId="57C61DBC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若直線不垂直也不平行於主要投影面，其實長須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666F8E0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側視圖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輔助視圖求得由</w:t>
            </w:r>
          </w:p>
        </w:tc>
      </w:tr>
      <w:tr w:rsidR="00F21F57" w:rsidRPr="00BA268C" w14:paraId="0E8D40D0" w14:textId="77777777" w:rsidTr="001C1EE1">
        <w:tc>
          <w:tcPr>
            <w:tcW w:w="0" w:type="auto"/>
            <w:shd w:val="clear" w:color="auto" w:fill="auto"/>
            <w:noWrap/>
          </w:tcPr>
          <w:p w14:paraId="241591F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8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A8EAC3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在單一方向觀察之薄板材料，除採用註解外，應用什麼圖表示？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7E72A0B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14:paraId="24C055EA" w14:textId="77777777" w:rsidTr="001C1EE1">
        <w:tc>
          <w:tcPr>
            <w:tcW w:w="0" w:type="auto"/>
            <w:shd w:val="clear" w:color="auto" w:fill="auto"/>
            <w:noWrap/>
          </w:tcPr>
          <w:p w14:paraId="5BFC306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85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4DA764C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下列線條重疊時，何者為優先？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7BF9445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</w:p>
        </w:tc>
      </w:tr>
      <w:tr w:rsidR="00F21F57" w:rsidRPr="00BA268C" w14:paraId="6254C3F6" w14:textId="77777777" w:rsidTr="001C1EE1">
        <w:tc>
          <w:tcPr>
            <w:tcW w:w="0" w:type="auto"/>
            <w:shd w:val="clear" w:color="auto" w:fill="auto"/>
            <w:noWrap/>
          </w:tcPr>
          <w:p w14:paraId="01ACB96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86. </w:t>
            </w:r>
          </w:p>
        </w:tc>
        <w:tc>
          <w:tcPr>
            <w:tcW w:w="0" w:type="auto"/>
            <w:shd w:val="clear" w:color="auto" w:fill="auto"/>
          </w:tcPr>
          <w:p w14:paraId="5A51F55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是與三個主要投影面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之一垂直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之二垂直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  <w:p w14:paraId="153D0E2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均不垂直</w:t>
            </w:r>
            <w:proofErr w:type="gramEnd"/>
          </w:p>
        </w:tc>
      </w:tr>
      <w:tr w:rsidR="00F21F57" w:rsidRPr="00BA268C" w14:paraId="4F56F867" w14:textId="77777777" w:rsidTr="001C1EE1">
        <w:tc>
          <w:tcPr>
            <w:tcW w:w="0" w:type="auto"/>
            <w:shd w:val="clear" w:color="auto" w:fill="auto"/>
            <w:noWrap/>
          </w:tcPr>
          <w:p w14:paraId="68EE8D6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87. </w:t>
            </w:r>
          </w:p>
        </w:tc>
        <w:tc>
          <w:tcPr>
            <w:tcW w:w="0" w:type="auto"/>
            <w:shd w:val="clear" w:color="auto" w:fill="auto"/>
          </w:tcPr>
          <w:p w14:paraId="22B2BA5A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點的直立投影在基線的上方，水平投影在基線的下方，則此點位在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3DA3C8B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第四象限</w:t>
            </w:r>
          </w:p>
        </w:tc>
      </w:tr>
      <w:tr w:rsidR="00F21F57" w:rsidRPr="00BA268C" w14:paraId="7137C499" w14:textId="77777777" w:rsidTr="001C1EE1">
        <w:tc>
          <w:tcPr>
            <w:tcW w:w="0" w:type="auto"/>
            <w:shd w:val="clear" w:color="auto" w:fill="auto"/>
            <w:noWrap/>
          </w:tcPr>
          <w:p w14:paraId="568479E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8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345A81A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主要投影面，而與另二主要投影面成傾斜之平面，稱為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124EB9B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平行面</w:t>
            </w:r>
          </w:p>
        </w:tc>
      </w:tr>
      <w:tr w:rsidR="00F21F57" w:rsidRPr="00BA268C" w14:paraId="7ABB1A81" w14:textId="77777777" w:rsidTr="001C1EE1">
        <w:tc>
          <w:tcPr>
            <w:tcW w:w="0" w:type="auto"/>
            <w:shd w:val="clear" w:color="auto" w:fill="auto"/>
            <w:noWrap/>
          </w:tcPr>
          <w:p w14:paraId="037E0BF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89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59E735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一直線最多能穿過幾個象限？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BA268C" w14:paraId="6D53AA41" w14:textId="77777777" w:rsidTr="001C1EE1">
        <w:tc>
          <w:tcPr>
            <w:tcW w:w="0" w:type="auto"/>
            <w:shd w:val="clear" w:color="auto" w:fill="auto"/>
            <w:noWrap/>
          </w:tcPr>
          <w:p w14:paraId="76F4C18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90. </w:t>
            </w:r>
          </w:p>
        </w:tc>
        <w:tc>
          <w:tcPr>
            <w:tcW w:w="0" w:type="auto"/>
            <w:shd w:val="clear" w:color="auto" w:fill="auto"/>
          </w:tcPr>
          <w:p w14:paraId="26B0F27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圓柱面之邊視圖為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矩形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圓形</w:t>
            </w:r>
          </w:p>
        </w:tc>
      </w:tr>
      <w:tr w:rsidR="00F21F57" w:rsidRPr="00BA268C" w14:paraId="7B148C3C" w14:textId="77777777" w:rsidTr="001C1EE1">
        <w:tc>
          <w:tcPr>
            <w:tcW w:w="0" w:type="auto"/>
            <w:shd w:val="clear" w:color="auto" w:fill="auto"/>
            <w:noWrap/>
          </w:tcPr>
          <w:p w14:paraId="3DB781B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91. </w:t>
            </w:r>
          </w:p>
        </w:tc>
        <w:tc>
          <w:tcPr>
            <w:tcW w:w="0" w:type="auto"/>
            <w:shd w:val="clear" w:color="auto" w:fill="auto"/>
          </w:tcPr>
          <w:p w14:paraId="43F7235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圓柱面之極限為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二平行直線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二平行圓形</w:t>
            </w:r>
          </w:p>
        </w:tc>
      </w:tr>
      <w:tr w:rsidR="00F21F57" w:rsidRPr="00BA268C" w14:paraId="45282E06" w14:textId="77777777" w:rsidTr="001C1EE1">
        <w:tc>
          <w:tcPr>
            <w:tcW w:w="0" w:type="auto"/>
            <w:shd w:val="clear" w:color="auto" w:fill="auto"/>
            <w:noWrap/>
          </w:tcPr>
          <w:p w14:paraId="5E54D7C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92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7E5C7A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一直線與投影面垂直，所得之正投影視圖，稱為此直線之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</w:p>
        </w:tc>
      </w:tr>
      <w:tr w:rsidR="00F21F57" w:rsidRPr="00BA268C" w14:paraId="38A6C72E" w14:textId="77777777" w:rsidTr="001C1EE1">
        <w:tc>
          <w:tcPr>
            <w:tcW w:w="0" w:type="auto"/>
            <w:shd w:val="clear" w:color="auto" w:fill="auto"/>
            <w:noWrap/>
          </w:tcPr>
          <w:p w14:paraId="317A816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93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3C35BD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實心球體之視圖標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註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尺度後，可用什麼圖表示？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14:paraId="13849D7E" w14:textId="77777777" w:rsidTr="001C1EE1">
        <w:tc>
          <w:tcPr>
            <w:tcW w:w="0" w:type="auto"/>
            <w:shd w:val="clear" w:color="auto" w:fill="auto"/>
            <w:noWrap/>
          </w:tcPr>
          <w:p w14:paraId="7134108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94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56A8BD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直立投影面與水平投影面互相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467CEC">
              <w:rPr>
                <w:rFonts w:ascii="細明體" w:eastAsia="細明體" w:hAnsi="細明體" w:cs="新細明體" w:hint="eastAsia"/>
                <w:color w:val="000000"/>
                <w:kern w:val="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</w:t>
            </w:r>
            <w:r>
              <w:rPr>
                <w:rFonts w:hint="eastAsia"/>
              </w:rPr>
              <w:t xml:space="preserve"> </w:t>
            </w:r>
            <w:r w:rsidRPr="00467CEC">
              <w:rPr>
                <w:rFonts w:ascii="細明體" w:eastAsia="細明體" w:hAnsi="細明體" w:cs="新細明體" w:hint="eastAsia"/>
                <w:color w:val="000000"/>
                <w:kern w:val="0"/>
              </w:rPr>
              <w:t>平行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</w:t>
            </w:r>
            <w:proofErr w:type="gramEnd"/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</w:t>
            </w:r>
          </w:p>
        </w:tc>
      </w:tr>
      <w:tr w:rsidR="00F21F57" w:rsidRPr="00BA268C" w14:paraId="6B1B60EE" w14:textId="77777777" w:rsidTr="001C1EE1">
        <w:tc>
          <w:tcPr>
            <w:tcW w:w="0" w:type="auto"/>
            <w:shd w:val="clear" w:color="auto" w:fill="auto"/>
            <w:noWrap/>
          </w:tcPr>
          <w:p w14:paraId="619A962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95. </w:t>
            </w:r>
          </w:p>
        </w:tc>
        <w:tc>
          <w:tcPr>
            <w:tcW w:w="0" w:type="auto"/>
            <w:shd w:val="clear" w:color="auto" w:fill="auto"/>
          </w:tcPr>
          <w:p w14:paraId="027F5CE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不等角圖是</w:t>
            </w:r>
            <w:proofErr w:type="gramEnd"/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利用何種投影法繪製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1A46E4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平行投影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輔助投影</w:t>
            </w:r>
          </w:p>
        </w:tc>
      </w:tr>
      <w:tr w:rsidR="00F21F57" w:rsidRPr="00BA268C" w14:paraId="0D889488" w14:textId="77777777" w:rsidTr="001C1EE1">
        <w:tc>
          <w:tcPr>
            <w:tcW w:w="0" w:type="auto"/>
            <w:shd w:val="clear" w:color="auto" w:fill="auto"/>
            <w:noWrap/>
          </w:tcPr>
          <w:p w14:paraId="14627CF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96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1607C2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和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平面相交之兩平行面，其交線互相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傾斜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相交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</w:t>
            </w:r>
          </w:p>
        </w:tc>
      </w:tr>
      <w:tr w:rsidR="00F21F57" w:rsidRPr="00BA268C" w14:paraId="3C607629" w14:textId="77777777" w:rsidTr="001C1EE1">
        <w:tc>
          <w:tcPr>
            <w:tcW w:w="0" w:type="auto"/>
            <w:shd w:val="clear" w:color="auto" w:fill="auto"/>
            <w:noWrap/>
          </w:tcPr>
          <w:p w14:paraId="4BB6D22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97. </w:t>
            </w:r>
          </w:p>
        </w:tc>
        <w:tc>
          <w:tcPr>
            <w:tcW w:w="0" w:type="auto"/>
            <w:shd w:val="clear" w:color="auto" w:fill="auto"/>
          </w:tcPr>
          <w:p w14:paraId="3FA8736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41325A1" wp14:editId="7D9774B1">
                  <wp:extent cx="655320" cy="655320"/>
                  <wp:effectExtent l="0" t="0" r="0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6649706" wp14:editId="4C028A3C">
                  <wp:extent cx="289560" cy="289560"/>
                  <wp:effectExtent l="0" t="0" r="0" b="0"/>
                  <wp:docPr id="240" name="圖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87DFD76" wp14:editId="34714D4B">
                  <wp:extent cx="289560" cy="289560"/>
                  <wp:effectExtent l="0" t="0" r="0" b="0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9AEFD46" wp14:editId="49376E20">
                  <wp:extent cx="289560" cy="289560"/>
                  <wp:effectExtent l="0" t="0" r="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E8899AA" wp14:editId="097BF903">
                  <wp:extent cx="289560" cy="289560"/>
                  <wp:effectExtent l="0" t="0" r="0" b="0"/>
                  <wp:docPr id="237" name="圖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149130A8" w14:textId="77777777" w:rsidTr="001C1EE1">
        <w:tc>
          <w:tcPr>
            <w:tcW w:w="0" w:type="auto"/>
            <w:shd w:val="clear" w:color="auto" w:fill="auto"/>
            <w:noWrap/>
          </w:tcPr>
          <w:p w14:paraId="5BA1D5C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98. </w:t>
            </w:r>
          </w:p>
        </w:tc>
        <w:tc>
          <w:tcPr>
            <w:tcW w:w="0" w:type="auto"/>
            <w:shd w:val="clear" w:color="auto" w:fill="auto"/>
          </w:tcPr>
          <w:p w14:paraId="6A9295F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40C8B14" wp14:editId="204077CD">
                  <wp:extent cx="647700" cy="647700"/>
                  <wp:effectExtent l="0" t="0" r="0" b="0"/>
                  <wp:docPr id="236" name="圖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440BEEC" wp14:editId="22E96091">
                  <wp:extent cx="289560" cy="297180"/>
                  <wp:effectExtent l="0" t="0" r="0" b="7620"/>
                  <wp:docPr id="235" name="圖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E2A65AD" wp14:editId="6B8B973B">
                  <wp:extent cx="297180" cy="297180"/>
                  <wp:effectExtent l="0" t="0" r="7620" b="7620"/>
                  <wp:docPr id="234" name="圖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5359629" wp14:editId="53CE9A1B">
                  <wp:extent cx="297180" cy="297180"/>
                  <wp:effectExtent l="0" t="0" r="7620" b="7620"/>
                  <wp:docPr id="233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7FAD746" wp14:editId="2D216DA0">
                  <wp:extent cx="297180" cy="297180"/>
                  <wp:effectExtent l="0" t="0" r="7620" b="7620"/>
                  <wp:docPr id="232" name="圖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06F110C2" w14:textId="77777777" w:rsidTr="001C1EE1">
        <w:tc>
          <w:tcPr>
            <w:tcW w:w="0" w:type="auto"/>
            <w:shd w:val="clear" w:color="auto" w:fill="auto"/>
            <w:noWrap/>
          </w:tcPr>
          <w:p w14:paraId="2104486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99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C5AEAD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6775AC1" wp14:editId="5BE190D4">
                  <wp:extent cx="655320" cy="647700"/>
                  <wp:effectExtent l="0" t="0" r="0" b="0"/>
                  <wp:docPr id="231" name="圖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77DF273" wp14:editId="35CB1306">
                  <wp:extent cx="289560" cy="289560"/>
                  <wp:effectExtent l="0" t="0" r="0" b="0"/>
                  <wp:docPr id="230" name="圖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AA5A0B9" wp14:editId="4F13C75A">
                  <wp:extent cx="304800" cy="289560"/>
                  <wp:effectExtent l="0" t="0" r="0" b="0"/>
                  <wp:docPr id="229" name="圖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4D3A1FC" wp14:editId="05FA15AB">
                  <wp:extent cx="289560" cy="289560"/>
                  <wp:effectExtent l="0" t="0" r="0" b="0"/>
                  <wp:docPr id="228" name="圖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61E01C8" wp14:editId="28374C7F">
                  <wp:extent cx="297180" cy="297180"/>
                  <wp:effectExtent l="0" t="0" r="7620" b="7620"/>
                  <wp:docPr id="227" name="圖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8B1BB76" w14:textId="77777777" w:rsidTr="001C1EE1">
        <w:tc>
          <w:tcPr>
            <w:tcW w:w="0" w:type="auto"/>
            <w:shd w:val="clear" w:color="auto" w:fill="auto"/>
            <w:noWrap/>
          </w:tcPr>
          <w:p w14:paraId="691C883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6A37AF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C7E5AC2" wp14:editId="466CAE46">
                  <wp:extent cx="655320" cy="662940"/>
                  <wp:effectExtent l="0" t="0" r="0" b="3810"/>
                  <wp:docPr id="226" name="圖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2669F8D" wp14:editId="4603C22F">
                  <wp:extent cx="289560" cy="297180"/>
                  <wp:effectExtent l="0" t="0" r="0" b="7620"/>
                  <wp:docPr id="225" name="圖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93D5660" wp14:editId="6127576C">
                  <wp:extent cx="289560" cy="289560"/>
                  <wp:effectExtent l="0" t="0" r="0" b="0"/>
                  <wp:docPr id="224" name="圖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D51AD11" wp14:editId="01692F0F">
                  <wp:extent cx="289560" cy="289560"/>
                  <wp:effectExtent l="0" t="0" r="0" b="0"/>
                  <wp:docPr id="223" name="圖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B3F09AC" wp14:editId="7C62E04D">
                  <wp:extent cx="297180" cy="297180"/>
                  <wp:effectExtent l="0" t="0" r="7620" b="7620"/>
                  <wp:docPr id="222" name="圖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9B02404" w14:textId="77777777" w:rsidTr="001C1EE1">
        <w:tc>
          <w:tcPr>
            <w:tcW w:w="0" w:type="auto"/>
            <w:shd w:val="clear" w:color="auto" w:fill="auto"/>
            <w:noWrap/>
          </w:tcPr>
          <w:p w14:paraId="6571744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C85F26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843E6F3" wp14:editId="5FFFF794">
                  <wp:extent cx="838200" cy="990600"/>
                  <wp:effectExtent l="0" t="0" r="0" b="0"/>
                  <wp:docPr id="221" name="圖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下圖之斜面正確的輔助視圖為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9C9D9FB" wp14:editId="4FBC5DA1">
                  <wp:extent cx="838200" cy="792480"/>
                  <wp:effectExtent l="0" t="0" r="0" b="7620"/>
                  <wp:docPr id="220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860D59D" wp14:editId="05EF9FA3">
                  <wp:extent cx="899160" cy="784860"/>
                  <wp:effectExtent l="0" t="0" r="0" b="0"/>
                  <wp:docPr id="219" name="圖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4CBDB26" wp14:editId="2BA31DB8">
                  <wp:extent cx="845820" cy="647700"/>
                  <wp:effectExtent l="0" t="0" r="0" b="0"/>
                  <wp:docPr id="218" name="圖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BB7D850" wp14:editId="46F23EF1">
                  <wp:extent cx="822960" cy="678180"/>
                  <wp:effectExtent l="0" t="0" r="0" b="7620"/>
                  <wp:docPr id="217" name="圖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6AF6ADDF" w14:textId="77777777" w:rsidTr="001C1EE1">
        <w:tc>
          <w:tcPr>
            <w:tcW w:w="0" w:type="auto"/>
            <w:shd w:val="clear" w:color="auto" w:fill="auto"/>
            <w:noWrap/>
          </w:tcPr>
          <w:p w14:paraId="056290D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15A297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6658123" wp14:editId="0F17F089">
                  <wp:extent cx="662940" cy="662940"/>
                  <wp:effectExtent l="0" t="0" r="3810" b="3810"/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47382ED" wp14:editId="7E7278B0">
                  <wp:extent cx="297180" cy="297180"/>
                  <wp:effectExtent l="0" t="0" r="7620" b="7620"/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88CF9CB" wp14:editId="23578BFB">
                  <wp:extent cx="289560" cy="289560"/>
                  <wp:effectExtent l="0" t="0" r="0" b="0"/>
                  <wp:docPr id="214" name="圖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0A1EE9A" wp14:editId="0F4B82A8">
                  <wp:extent cx="297180" cy="297180"/>
                  <wp:effectExtent l="0" t="0" r="7620" b="7620"/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EE0327C" wp14:editId="59FD9583">
                  <wp:extent cx="289560" cy="297180"/>
                  <wp:effectExtent l="0" t="0" r="0" b="7620"/>
                  <wp:docPr id="21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1FA65A6E" w14:textId="77777777" w:rsidTr="001C1EE1">
        <w:tc>
          <w:tcPr>
            <w:tcW w:w="0" w:type="auto"/>
            <w:shd w:val="clear" w:color="auto" w:fill="auto"/>
            <w:noWrap/>
          </w:tcPr>
          <w:p w14:paraId="147941D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103. </w:t>
            </w:r>
          </w:p>
        </w:tc>
        <w:tc>
          <w:tcPr>
            <w:tcW w:w="0" w:type="auto"/>
            <w:shd w:val="clear" w:color="auto" w:fill="auto"/>
          </w:tcPr>
          <w:p w14:paraId="0ADEC7D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05DB3F4" wp14:editId="55CD9106">
                  <wp:extent cx="662940" cy="647700"/>
                  <wp:effectExtent l="0" t="0" r="3810" b="0"/>
                  <wp:docPr id="211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A4176E9" wp14:editId="4C7B996B">
                  <wp:extent cx="297180" cy="297180"/>
                  <wp:effectExtent l="0" t="0" r="7620" b="7620"/>
                  <wp:docPr id="210" name="圖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CB9705E" wp14:editId="31189F77">
                  <wp:extent cx="289560" cy="28956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8AA5F7D" wp14:editId="5B1E0E48">
                  <wp:extent cx="289560" cy="289560"/>
                  <wp:effectExtent l="0" t="0" r="0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B16D220" wp14:editId="2587D3AB">
                  <wp:extent cx="289560" cy="289560"/>
                  <wp:effectExtent l="0" t="0" r="0" b="0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2DF2FA49" w14:textId="77777777" w:rsidTr="001C1EE1">
        <w:tc>
          <w:tcPr>
            <w:tcW w:w="0" w:type="auto"/>
            <w:shd w:val="clear" w:color="auto" w:fill="auto"/>
            <w:noWrap/>
          </w:tcPr>
          <w:p w14:paraId="4BE7EC1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104. </w:t>
            </w:r>
          </w:p>
        </w:tc>
        <w:tc>
          <w:tcPr>
            <w:tcW w:w="0" w:type="auto"/>
            <w:shd w:val="clear" w:color="auto" w:fill="auto"/>
          </w:tcPr>
          <w:p w14:paraId="1B5884F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6D009E1" wp14:editId="5617F6DF">
                  <wp:extent cx="655320" cy="647700"/>
                  <wp:effectExtent l="0" t="0" r="0" b="0"/>
                  <wp:docPr id="206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066A5B2" wp14:editId="2CEF91F4">
                  <wp:extent cx="289560" cy="28956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DBF13E1" wp14:editId="266AA191">
                  <wp:extent cx="297180" cy="297180"/>
                  <wp:effectExtent l="0" t="0" r="7620" b="7620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3C4F0D8" wp14:editId="15587F04">
                  <wp:extent cx="304800" cy="289560"/>
                  <wp:effectExtent l="0" t="0" r="0" b="0"/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F0D692F" wp14:editId="40891AC6">
                  <wp:extent cx="297180" cy="297180"/>
                  <wp:effectExtent l="0" t="0" r="7620" b="762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F6F0668" w14:textId="77777777" w:rsidTr="001C1EE1">
        <w:tc>
          <w:tcPr>
            <w:tcW w:w="0" w:type="auto"/>
            <w:shd w:val="clear" w:color="auto" w:fill="auto"/>
            <w:noWrap/>
          </w:tcPr>
          <w:p w14:paraId="5D789F9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105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78EE18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6D4EA94" wp14:editId="11382901">
                  <wp:extent cx="662940" cy="662940"/>
                  <wp:effectExtent l="0" t="0" r="3810" b="3810"/>
                  <wp:docPr id="201" name="圖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289BACB" wp14:editId="68CFD6C2">
                  <wp:extent cx="297180" cy="297180"/>
                  <wp:effectExtent l="0" t="0" r="7620" b="762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86EC897" wp14:editId="1D1202DA">
                  <wp:extent cx="297180" cy="297180"/>
                  <wp:effectExtent l="0" t="0" r="7620" b="7620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7042F4C" wp14:editId="56976919">
                  <wp:extent cx="297180" cy="289560"/>
                  <wp:effectExtent l="0" t="0" r="762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9A7D2E8" wp14:editId="0652B433">
                  <wp:extent cx="297180" cy="297180"/>
                  <wp:effectExtent l="0" t="0" r="7620" b="762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48D8327" w14:textId="77777777" w:rsidTr="001C1EE1">
        <w:tc>
          <w:tcPr>
            <w:tcW w:w="0" w:type="auto"/>
            <w:shd w:val="clear" w:color="auto" w:fill="auto"/>
            <w:noWrap/>
          </w:tcPr>
          <w:p w14:paraId="2155A21E" w14:textId="77777777" w:rsidR="00F21F57" w:rsidRPr="00A40AD9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A40AD9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A40AD9">
              <w:rPr>
                <w:rFonts w:ascii="細明體" w:eastAsia="細明體" w:hAnsi="細明體"/>
              </w:rPr>
              <w:t>Ｄ</w:t>
            </w:r>
            <w:proofErr w:type="gramEnd"/>
            <w:r w:rsidRPr="00A40AD9">
              <w:rPr>
                <w:rFonts w:ascii="細明體" w:eastAsia="細明體" w:hAnsi="細明體"/>
              </w:rPr>
              <w:t xml:space="preserve"> ) 106. </w:t>
            </w:r>
          </w:p>
        </w:tc>
        <w:tc>
          <w:tcPr>
            <w:tcW w:w="0" w:type="auto"/>
            <w:shd w:val="clear" w:color="auto" w:fill="auto"/>
          </w:tcPr>
          <w:p w14:paraId="6D3926AC" w14:textId="77777777" w:rsidR="00F21F57" w:rsidRPr="00A40AD9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 wp14:anchorId="2DD7B88F" wp14:editId="47D009FC">
                  <wp:extent cx="662940" cy="647700"/>
                  <wp:effectExtent l="0" t="0" r="3810" b="0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/>
                <w:spacing w:val="20"/>
              </w:rPr>
              <w:t xml:space="preserve"> </w:t>
            </w:r>
            <w:r w:rsidRPr="00A40AD9">
              <w:rPr>
                <w:rFonts w:ascii="細明體" w:eastAsia="細明體" w:hAnsi="細明體" w:cs="新細明體" w:hint="eastAsia"/>
                <w:spacing w:val="20"/>
              </w:rPr>
              <w:t>左圖之右側視圖是</w:t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 wp14:anchorId="131BDFB1" wp14:editId="2F61464B">
                  <wp:extent cx="289560" cy="297180"/>
                  <wp:effectExtent l="0" t="0" r="0" b="762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 wp14:anchorId="41D27F8A" wp14:editId="4373B83C">
                  <wp:extent cx="289560" cy="289560"/>
                  <wp:effectExtent l="0" t="0" r="0" b="0"/>
                  <wp:docPr id="194" name="圖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 wp14:anchorId="496FAD3D" wp14:editId="5C55D606">
                  <wp:extent cx="304800" cy="289560"/>
                  <wp:effectExtent l="0" t="0" r="0" b="0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 wp14:anchorId="64008E5A" wp14:editId="0461FB4D">
                  <wp:extent cx="297180" cy="297180"/>
                  <wp:effectExtent l="0" t="0" r="7620" b="7620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00AFBD7C" w14:textId="77777777" w:rsidTr="001C1EE1">
        <w:tc>
          <w:tcPr>
            <w:tcW w:w="0" w:type="auto"/>
            <w:shd w:val="clear" w:color="auto" w:fill="auto"/>
            <w:noWrap/>
          </w:tcPr>
          <w:p w14:paraId="03ED53F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107. </w:t>
            </w:r>
          </w:p>
        </w:tc>
        <w:tc>
          <w:tcPr>
            <w:tcW w:w="0" w:type="auto"/>
            <w:shd w:val="clear" w:color="auto" w:fill="auto"/>
          </w:tcPr>
          <w:p w14:paraId="42BA508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DF25BF7" wp14:editId="15BEE5E7">
                  <wp:extent cx="655320" cy="655320"/>
                  <wp:effectExtent l="0" t="0" r="0" b="0"/>
                  <wp:docPr id="191" name="圖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7869A38" wp14:editId="61D7453C">
                  <wp:extent cx="289560" cy="289560"/>
                  <wp:effectExtent l="0" t="0" r="0" b="0"/>
                  <wp:docPr id="190" name="圖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A880868" wp14:editId="6FB7500D">
                  <wp:extent cx="297180" cy="289560"/>
                  <wp:effectExtent l="0" t="0" r="7620" b="0"/>
                  <wp:docPr id="189" name="圖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686ED7E" wp14:editId="6151F4D4">
                  <wp:extent cx="289560" cy="289560"/>
                  <wp:effectExtent l="0" t="0" r="0" b="0"/>
                  <wp:docPr id="188" name="圖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02A6519" wp14:editId="15754222">
                  <wp:extent cx="289560" cy="289560"/>
                  <wp:effectExtent l="0" t="0" r="0" b="0"/>
                  <wp:docPr id="187" name="圖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2D5437D0" w14:textId="77777777" w:rsidTr="001C1EE1">
        <w:tc>
          <w:tcPr>
            <w:tcW w:w="0" w:type="auto"/>
            <w:shd w:val="clear" w:color="auto" w:fill="auto"/>
            <w:noWrap/>
          </w:tcPr>
          <w:p w14:paraId="7104F63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6678B34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E76C1DB" wp14:editId="3CF7CE8B">
                  <wp:extent cx="647700" cy="662940"/>
                  <wp:effectExtent l="0" t="0" r="0" b="3810"/>
                  <wp:docPr id="186" name="圖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9BB7820" wp14:editId="77FC1DFE">
                  <wp:extent cx="297180" cy="289560"/>
                  <wp:effectExtent l="0" t="0" r="7620" b="0"/>
                  <wp:docPr id="185" name="圖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E178639" wp14:editId="0784F062">
                  <wp:extent cx="297180" cy="297180"/>
                  <wp:effectExtent l="0" t="0" r="7620" b="7620"/>
                  <wp:docPr id="184" name="圖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2069182" wp14:editId="2108DAA8">
                  <wp:extent cx="289560" cy="289560"/>
                  <wp:effectExtent l="0" t="0" r="0" b="0"/>
                  <wp:docPr id="183" name="圖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BB91BDF" wp14:editId="376F26BC">
                  <wp:extent cx="289560" cy="289560"/>
                  <wp:effectExtent l="0" t="0" r="0" b="0"/>
                  <wp:docPr id="182" name="圖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1FC0FC99" w14:textId="77777777" w:rsidTr="001C1EE1">
        <w:tc>
          <w:tcPr>
            <w:tcW w:w="0" w:type="auto"/>
            <w:shd w:val="clear" w:color="auto" w:fill="auto"/>
            <w:noWrap/>
          </w:tcPr>
          <w:p w14:paraId="12EDEBF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109. </w:t>
            </w:r>
          </w:p>
        </w:tc>
        <w:tc>
          <w:tcPr>
            <w:tcW w:w="0" w:type="auto"/>
            <w:shd w:val="clear" w:color="auto" w:fill="auto"/>
          </w:tcPr>
          <w:p w14:paraId="4C81846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</w:rPr>
              <w:t>下列階級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</w:rPr>
              <w:t>桿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</w:rPr>
              <w:t>的視圖表現較佳為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E2DC35A" wp14:editId="7CAC315A">
                  <wp:extent cx="1325880" cy="464820"/>
                  <wp:effectExtent l="0" t="0" r="7620" b="0"/>
                  <wp:docPr id="181" name="圖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4EE4BD8" wp14:editId="74E08AF0">
                  <wp:extent cx="464820" cy="1264920"/>
                  <wp:effectExtent l="0" t="0" r="0" b="0"/>
                  <wp:docPr id="180" name="圖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53F0190" wp14:editId="3D2BCC33">
                  <wp:extent cx="434340" cy="792480"/>
                  <wp:effectExtent l="0" t="0" r="3810" b="7620"/>
                  <wp:docPr id="179" name="圖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445A707" wp14:editId="0F25A3F8">
                  <wp:extent cx="784860" cy="411480"/>
                  <wp:effectExtent l="0" t="0" r="0" b="7620"/>
                  <wp:docPr id="178" name="圖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63F29EE6" w14:textId="77777777" w:rsidTr="001C1EE1">
        <w:tc>
          <w:tcPr>
            <w:tcW w:w="0" w:type="auto"/>
            <w:shd w:val="clear" w:color="auto" w:fill="auto"/>
            <w:noWrap/>
          </w:tcPr>
          <w:p w14:paraId="49A72E42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110. </w:t>
            </w:r>
          </w:p>
        </w:tc>
        <w:tc>
          <w:tcPr>
            <w:tcW w:w="0" w:type="auto"/>
            <w:shd w:val="clear" w:color="auto" w:fill="auto"/>
          </w:tcPr>
          <w:p w14:paraId="2DA6680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剖視圖中的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割面線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是表示機件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剖切的位置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對稱部份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空心部份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實心部份</w:t>
            </w:r>
          </w:p>
        </w:tc>
      </w:tr>
      <w:tr w:rsidR="00F21F57" w:rsidRPr="00BA268C" w14:paraId="47CDDE78" w14:textId="77777777" w:rsidTr="001C1EE1">
        <w:tc>
          <w:tcPr>
            <w:tcW w:w="0" w:type="auto"/>
            <w:shd w:val="clear" w:color="auto" w:fill="auto"/>
            <w:noWrap/>
          </w:tcPr>
          <w:p w14:paraId="6DC6D82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14:paraId="005E96D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2100E34" wp14:editId="2CFDA1B5">
                  <wp:extent cx="891540" cy="259080"/>
                  <wp:effectExtent l="0" t="0" r="3810" b="7620"/>
                  <wp:docPr id="177" name="圖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欲表達左圖之橫斷面形狀時，以什麼表示？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輔助剖面</w:t>
            </w:r>
          </w:p>
        </w:tc>
      </w:tr>
      <w:tr w:rsidR="00F21F57" w:rsidRPr="00BA268C" w14:paraId="54AC56FF" w14:textId="77777777" w:rsidTr="001C1EE1">
        <w:tc>
          <w:tcPr>
            <w:tcW w:w="0" w:type="auto"/>
            <w:shd w:val="clear" w:color="auto" w:fill="auto"/>
            <w:noWrap/>
          </w:tcPr>
          <w:p w14:paraId="3FDC810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112. </w:t>
            </w:r>
          </w:p>
        </w:tc>
        <w:tc>
          <w:tcPr>
            <w:tcW w:w="0" w:type="auto"/>
            <w:shd w:val="clear" w:color="auto" w:fill="auto"/>
          </w:tcPr>
          <w:p w14:paraId="094FC7B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剖面線之間隔距離與剖面範圍大小有關，剖面愈大者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愈疏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愈密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均為</w:t>
            </w:r>
            <w:proofErr w:type="gramEnd"/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14:paraId="2A28DFC0" w14:textId="77777777" w:rsidTr="001C1EE1">
        <w:tc>
          <w:tcPr>
            <w:tcW w:w="0" w:type="auto"/>
            <w:shd w:val="clear" w:color="auto" w:fill="auto"/>
            <w:noWrap/>
          </w:tcPr>
          <w:p w14:paraId="729246F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113. </w:t>
            </w:r>
          </w:p>
        </w:tc>
        <w:tc>
          <w:tcPr>
            <w:tcW w:w="0" w:type="auto"/>
            <w:shd w:val="clear" w:color="auto" w:fill="auto"/>
          </w:tcPr>
          <w:p w14:paraId="70B9FCE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機件被一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割面完全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剖切，稱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移出剖面</w:t>
            </w:r>
          </w:p>
        </w:tc>
      </w:tr>
      <w:tr w:rsidR="00F21F57" w:rsidRPr="00BA268C" w14:paraId="5E491BC0" w14:textId="77777777" w:rsidTr="001C1EE1">
        <w:tc>
          <w:tcPr>
            <w:tcW w:w="0" w:type="auto"/>
            <w:shd w:val="clear" w:color="auto" w:fill="auto"/>
            <w:noWrap/>
          </w:tcPr>
          <w:p w14:paraId="7D1C7F8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955090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93154CE" wp14:editId="148F1138">
                  <wp:extent cx="670560" cy="518160"/>
                  <wp:effectExtent l="0" t="0" r="0" b="0"/>
                  <wp:docPr id="176" name="圖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F945587" wp14:editId="08A20120">
                  <wp:extent cx="563880" cy="434340"/>
                  <wp:effectExtent l="0" t="0" r="7620" b="3810"/>
                  <wp:docPr id="175" name="圖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A11DD60" wp14:editId="2A6680EC">
                  <wp:extent cx="556260" cy="434340"/>
                  <wp:effectExtent l="0" t="0" r="0" b="3810"/>
                  <wp:docPr id="174" name="圖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96C976E" wp14:editId="15FA2B8F">
                  <wp:extent cx="556260" cy="434340"/>
                  <wp:effectExtent l="0" t="0" r="0" b="3810"/>
                  <wp:docPr id="173" name="圖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965C333" wp14:editId="0FFE427D">
                  <wp:extent cx="563880" cy="434340"/>
                  <wp:effectExtent l="0" t="0" r="7620" b="3810"/>
                  <wp:docPr id="172" name="圖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D8DAEFD" w14:textId="77777777" w:rsidTr="001C1EE1">
        <w:tc>
          <w:tcPr>
            <w:tcW w:w="0" w:type="auto"/>
            <w:shd w:val="clear" w:color="auto" w:fill="auto"/>
            <w:noWrap/>
          </w:tcPr>
          <w:p w14:paraId="35BA816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F02E81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849696A" wp14:editId="235DBD3C">
                  <wp:extent cx="464820" cy="472440"/>
                  <wp:effectExtent l="0" t="0" r="0" b="3810"/>
                  <wp:docPr id="171" name="圖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左圖正確之剖視圖為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E316356" wp14:editId="27BCD174">
                  <wp:extent cx="335280" cy="502920"/>
                  <wp:effectExtent l="0" t="0" r="7620" b="0"/>
                  <wp:docPr id="170" name="圖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1BC289C" wp14:editId="7A6E9780">
                  <wp:extent cx="342900" cy="502920"/>
                  <wp:effectExtent l="0" t="0" r="0" b="0"/>
                  <wp:docPr id="169" name="圖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FB6F77E" wp14:editId="29418F7E">
                  <wp:extent cx="350520" cy="502920"/>
                  <wp:effectExtent l="0" t="0" r="0" b="0"/>
                  <wp:docPr id="168" name="圖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32A8BD8" wp14:editId="2243CAB7">
                  <wp:extent cx="342900" cy="502920"/>
                  <wp:effectExtent l="0" t="0" r="0" b="0"/>
                  <wp:docPr id="167" name="圖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0210D478" w14:textId="77777777" w:rsidTr="001C1EE1">
        <w:tc>
          <w:tcPr>
            <w:tcW w:w="0" w:type="auto"/>
            <w:shd w:val="clear" w:color="auto" w:fill="auto"/>
            <w:noWrap/>
          </w:tcPr>
          <w:p w14:paraId="7F7EFF7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61A829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剖視圖中常不加以剖切之機件為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齒輪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皮帶輪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型鋼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BA268C" w14:paraId="2AC6C00E" w14:textId="77777777" w:rsidTr="001C1EE1">
        <w:tc>
          <w:tcPr>
            <w:tcW w:w="0" w:type="auto"/>
            <w:shd w:val="clear" w:color="auto" w:fill="auto"/>
            <w:noWrap/>
          </w:tcPr>
          <w:p w14:paraId="5AB3AB8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9C7384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DC4A1E1" wp14:editId="1B82EE96">
                  <wp:extent cx="441960" cy="434340"/>
                  <wp:effectExtent l="0" t="0" r="0" b="3810"/>
                  <wp:docPr id="166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907ACAA" wp14:editId="0677A3C5">
                  <wp:extent cx="449580" cy="434340"/>
                  <wp:effectExtent l="0" t="0" r="7620" b="3810"/>
                  <wp:docPr id="165" name="圖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6D25DE9" wp14:editId="3F6986F7">
                  <wp:extent cx="441960" cy="426720"/>
                  <wp:effectExtent l="0" t="0" r="0" b="0"/>
                  <wp:docPr id="164" name="圖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E6B8AF8" wp14:editId="0EBF32C0">
                  <wp:extent cx="441960" cy="434340"/>
                  <wp:effectExtent l="0" t="0" r="0" b="3810"/>
                  <wp:docPr id="163" name="圖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9A1BD5D" w14:textId="77777777" w:rsidTr="001C1EE1">
        <w:tc>
          <w:tcPr>
            <w:tcW w:w="0" w:type="auto"/>
            <w:shd w:val="clear" w:color="auto" w:fill="auto"/>
            <w:noWrap/>
          </w:tcPr>
          <w:p w14:paraId="25C29EC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Ｃ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651C28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半剖視圖應以什麼為分界線？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折斷線</w:t>
            </w:r>
          </w:p>
        </w:tc>
      </w:tr>
      <w:tr w:rsidR="00F21F57" w:rsidRPr="00BA268C" w14:paraId="04A63875" w14:textId="77777777" w:rsidTr="001C1EE1">
        <w:tc>
          <w:tcPr>
            <w:tcW w:w="0" w:type="auto"/>
            <w:shd w:val="clear" w:color="auto" w:fill="auto"/>
            <w:noWrap/>
          </w:tcPr>
          <w:p w14:paraId="4CEA9BA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F636F0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割面線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畫法為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80A9D61" wp14:editId="2A4483D5">
                  <wp:extent cx="708660" cy="594360"/>
                  <wp:effectExtent l="0" t="0" r="0" b="0"/>
                  <wp:docPr id="162" name="圖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18243F1" wp14:editId="1D754BEB">
                  <wp:extent cx="716280" cy="594360"/>
                  <wp:effectExtent l="0" t="0" r="7620" b="0"/>
                  <wp:docPr id="161" name="圖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7EE4845" wp14:editId="4B5746FF">
                  <wp:extent cx="693420" cy="594360"/>
                  <wp:effectExtent l="0" t="0" r="0" b="0"/>
                  <wp:docPr id="160" name="圖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E4B8CDC" wp14:editId="6367C729">
                  <wp:extent cx="716280" cy="594360"/>
                  <wp:effectExtent l="0" t="0" r="7620" b="0"/>
                  <wp:docPr id="159" name="圖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8DDA33A" w14:textId="77777777" w:rsidTr="001C1EE1">
        <w:tc>
          <w:tcPr>
            <w:tcW w:w="0" w:type="auto"/>
            <w:shd w:val="clear" w:color="auto" w:fill="auto"/>
            <w:noWrap/>
          </w:tcPr>
          <w:p w14:paraId="77D091B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77399BD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下列正確的旋轉剖面視圖為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F5057D3" wp14:editId="6845EAA7">
                  <wp:extent cx="601980" cy="289560"/>
                  <wp:effectExtent l="0" t="0" r="7620" b="0"/>
                  <wp:docPr id="158" name="圖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D4800ED" wp14:editId="2E587265">
                  <wp:extent cx="632460" cy="281940"/>
                  <wp:effectExtent l="0" t="0" r="0" b="3810"/>
                  <wp:docPr id="157" name="圖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2294E8E" wp14:editId="55B76A76">
                  <wp:extent cx="624840" cy="289560"/>
                  <wp:effectExtent l="0" t="0" r="3810" b="0"/>
                  <wp:docPr id="156" name="圖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87C18A4" wp14:editId="4BCA3B5F">
                  <wp:extent cx="624840" cy="289560"/>
                  <wp:effectExtent l="0" t="0" r="3810" b="0"/>
                  <wp:docPr id="155" name="圖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9BF7142" w14:textId="77777777" w:rsidTr="001C1EE1">
        <w:tc>
          <w:tcPr>
            <w:tcW w:w="0" w:type="auto"/>
            <w:shd w:val="clear" w:color="auto" w:fill="auto"/>
            <w:noWrap/>
          </w:tcPr>
          <w:p w14:paraId="79CBD16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2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B2DDE8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85485A7" wp14:editId="4D981ED9">
                  <wp:extent cx="746760" cy="434340"/>
                  <wp:effectExtent l="0" t="0" r="0" b="3810"/>
                  <wp:docPr id="154" name="圖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FE45A19" wp14:editId="5661672B">
                  <wp:extent cx="518160" cy="510540"/>
                  <wp:effectExtent l="0" t="0" r="0" b="3810"/>
                  <wp:docPr id="153" name="圖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1BFC0A6" wp14:editId="644E8CF3">
                  <wp:extent cx="472440" cy="464820"/>
                  <wp:effectExtent l="0" t="0" r="3810" b="0"/>
                  <wp:docPr id="152" name="圖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4822ECE" wp14:editId="014A573A">
                  <wp:extent cx="472440" cy="464820"/>
                  <wp:effectExtent l="0" t="0" r="3810" b="0"/>
                  <wp:docPr id="151" name="圖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C00FD00" wp14:editId="6CF6B3ED">
                  <wp:extent cx="480060" cy="472440"/>
                  <wp:effectExtent l="0" t="0" r="0" b="3810"/>
                  <wp:docPr id="150" name="圖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44BFFF8C" w14:textId="77777777" w:rsidTr="001C1EE1">
        <w:tc>
          <w:tcPr>
            <w:tcW w:w="0" w:type="auto"/>
            <w:shd w:val="clear" w:color="auto" w:fill="auto"/>
            <w:noWrap/>
          </w:tcPr>
          <w:p w14:paraId="5068C6FE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EA6EC3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當割面線沿肋之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縱向切割時，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則肋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上之剖面線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省略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proofErr w:type="gramStart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照</w:t>
            </w:r>
            <w:proofErr w:type="gramEnd"/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塗黑</w:t>
            </w:r>
          </w:p>
        </w:tc>
      </w:tr>
      <w:tr w:rsidR="00F21F57" w:rsidRPr="00BA268C" w14:paraId="41FFE044" w14:textId="77777777" w:rsidTr="001C1EE1">
        <w:tc>
          <w:tcPr>
            <w:tcW w:w="0" w:type="auto"/>
            <w:shd w:val="clear" w:color="auto" w:fill="auto"/>
            <w:noWrap/>
          </w:tcPr>
          <w:p w14:paraId="14BB7F5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8111281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F618904" wp14:editId="6BD22EB3">
                  <wp:extent cx="845820" cy="861060"/>
                  <wp:effectExtent l="0" t="0" r="0" b="0"/>
                  <wp:docPr id="149" name="圖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9567778" wp14:editId="05322CE9">
                  <wp:extent cx="845820" cy="861060"/>
                  <wp:effectExtent l="0" t="0" r="0" b="0"/>
                  <wp:docPr id="148" name="圖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0F192ED" wp14:editId="7E9E7558">
                  <wp:extent cx="838200" cy="861060"/>
                  <wp:effectExtent l="0" t="0" r="0" b="0"/>
                  <wp:docPr id="147" name="圖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008BCDD" wp14:editId="0A42228F">
                  <wp:extent cx="838200" cy="861060"/>
                  <wp:effectExtent l="0" t="0" r="0" b="0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5AA0F99D" w14:textId="77777777" w:rsidTr="001C1EE1">
        <w:tc>
          <w:tcPr>
            <w:tcW w:w="0" w:type="auto"/>
            <w:shd w:val="clear" w:color="auto" w:fill="auto"/>
            <w:noWrap/>
          </w:tcPr>
          <w:p w14:paraId="104B5EDB" w14:textId="77777777" w:rsidR="00F21F57" w:rsidRPr="00D623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D62357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D62357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D62357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D62357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682BC58" w14:textId="77777777" w:rsidR="00F21F57" w:rsidRPr="00D62357" w:rsidRDefault="00F21F57" w:rsidP="001C1EE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D62357">
              <w:rPr>
                <w:rFonts w:ascii="細明體" w:eastAsia="細明體" w:hint="eastAsia"/>
                <w:noProof/>
                <w:color w:val="000000"/>
                <w:kern w:val="0"/>
                <w:sz w:val="20"/>
                <w:szCs w:val="18"/>
              </w:rPr>
              <w:drawing>
                <wp:inline distT="0" distB="0" distL="0" distR="0" wp14:anchorId="26348B3D" wp14:editId="48CE5AFB">
                  <wp:extent cx="640080" cy="731520"/>
                  <wp:effectExtent l="0" t="0" r="762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357">
              <w:rPr>
                <w:rFonts w:ascii="細明體" w:eastAsia="細明體" w:hint="eastAsia"/>
                <w:color w:val="000000"/>
                <w:kern w:val="0"/>
                <w:sz w:val="20"/>
                <w:szCs w:val="18"/>
                <w:lang w:val="zh-TW"/>
              </w:rPr>
              <w:t xml:space="preserve"> 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如圖繪有斜線部分的面是屬下列何種平面？</w:t>
            </w:r>
            <w:r w:rsidRPr="00D62357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50804C11" w14:textId="77777777" w:rsidR="00F21F57" w:rsidRPr="00D62357" w:rsidRDefault="00F21F57" w:rsidP="001C1EE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D62357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>(A)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 (B)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 (C)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正平面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(D)</w:t>
            </w:r>
            <w:proofErr w:type="gramStart"/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</w:t>
            </w:r>
            <w:proofErr w:type="gramEnd"/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斜面</w:t>
            </w:r>
          </w:p>
          <w:p w14:paraId="64F308AE" w14:textId="77777777" w:rsidR="00F21F57" w:rsidRPr="00D623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F21F57" w:rsidRPr="00BA268C" w14:paraId="40F36FE1" w14:textId="77777777" w:rsidTr="001C1EE1">
        <w:tc>
          <w:tcPr>
            <w:tcW w:w="0" w:type="auto"/>
            <w:shd w:val="clear" w:color="auto" w:fill="auto"/>
            <w:noWrap/>
          </w:tcPr>
          <w:p w14:paraId="6C94E64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Ａ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75347BA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F853563" wp14:editId="245DE784">
                  <wp:extent cx="594360" cy="1005840"/>
                  <wp:effectExtent l="0" t="0" r="0" b="381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187708B" wp14:editId="03F56A2E">
                  <wp:extent cx="601980" cy="1005840"/>
                  <wp:effectExtent l="0" t="0" r="7620" b="381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8F7067A" wp14:editId="37C0771F">
                  <wp:extent cx="594360" cy="1013460"/>
                  <wp:effectExtent l="0" t="0" r="0" b="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DA6C364" wp14:editId="31A2B915">
                  <wp:extent cx="594360" cy="1005840"/>
                  <wp:effectExtent l="0" t="0" r="0" b="3810"/>
                  <wp:docPr id="141" name="圖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613E0217" w14:textId="77777777" w:rsidTr="001C1EE1">
        <w:tc>
          <w:tcPr>
            <w:tcW w:w="0" w:type="auto"/>
            <w:shd w:val="clear" w:color="auto" w:fill="auto"/>
            <w:noWrap/>
          </w:tcPr>
          <w:p w14:paraId="5617E540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26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DC2B245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AA327E1" wp14:editId="703DC6FD">
                  <wp:extent cx="541020" cy="541020"/>
                  <wp:effectExtent l="0" t="0" r="0" b="0"/>
                  <wp:docPr id="140" name="圖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D07D977" wp14:editId="012E5FF5">
                  <wp:extent cx="563880" cy="342900"/>
                  <wp:effectExtent l="0" t="0" r="7620" b="0"/>
                  <wp:docPr id="139" name="圖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B23F68B" wp14:editId="5DB629B5">
                  <wp:extent cx="609600" cy="342900"/>
                  <wp:effectExtent l="0" t="0" r="0" b="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06AE9D5" wp14:editId="10996B7F">
                  <wp:extent cx="601980" cy="342900"/>
                  <wp:effectExtent l="0" t="0" r="7620" b="0"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8BD95D1" wp14:editId="4C2952FC">
                  <wp:extent cx="609600" cy="342900"/>
                  <wp:effectExtent l="0" t="0" r="0" b="0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6146FF5" w14:textId="77777777" w:rsidTr="001C1EE1">
        <w:tc>
          <w:tcPr>
            <w:tcW w:w="0" w:type="auto"/>
            <w:shd w:val="clear" w:color="auto" w:fill="auto"/>
            <w:noWrap/>
          </w:tcPr>
          <w:p w14:paraId="22E32478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EFAC99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8616224" wp14:editId="7AFEDBB0">
                  <wp:extent cx="883920" cy="899160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E3EDC43" wp14:editId="6C94AA6A">
                  <wp:extent cx="883920" cy="891540"/>
                  <wp:effectExtent l="0" t="0" r="0" b="381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E5A8791" wp14:editId="120F7E40">
                  <wp:extent cx="861060" cy="891540"/>
                  <wp:effectExtent l="0" t="0" r="0" b="381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76B160B" wp14:editId="6239980F">
                  <wp:extent cx="868680" cy="906780"/>
                  <wp:effectExtent l="0" t="0" r="7620" b="762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79BC4941" w14:textId="77777777" w:rsidTr="001C1EE1">
        <w:tc>
          <w:tcPr>
            <w:tcW w:w="0" w:type="auto"/>
            <w:shd w:val="clear" w:color="auto" w:fill="auto"/>
            <w:noWrap/>
          </w:tcPr>
          <w:p w14:paraId="0917FC93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8413C89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68B5F39" wp14:editId="3BD0FD80">
                  <wp:extent cx="632460" cy="480060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B99F1A3" wp14:editId="3BD7E7C3">
                  <wp:extent cx="655320" cy="487680"/>
                  <wp:effectExtent l="0" t="0" r="0" b="762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4E2ECBE" wp14:editId="70A12B1C">
                  <wp:extent cx="647700" cy="487680"/>
                  <wp:effectExtent l="0" t="0" r="0" b="762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1FFB533" wp14:editId="79D7523F">
                  <wp:extent cx="647700" cy="487680"/>
                  <wp:effectExtent l="0" t="0" r="0" b="762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63127A56" w14:textId="77777777" w:rsidTr="001C1EE1">
        <w:tc>
          <w:tcPr>
            <w:tcW w:w="0" w:type="auto"/>
            <w:shd w:val="clear" w:color="auto" w:fill="auto"/>
            <w:noWrap/>
          </w:tcPr>
          <w:p w14:paraId="47533B9F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Ｂ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12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F232A16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47B2A4E" wp14:editId="1412D013">
                  <wp:extent cx="571500" cy="563880"/>
                  <wp:effectExtent l="0" t="0" r="0" b="762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0C5254C" wp14:editId="16349786">
                  <wp:extent cx="472440" cy="548640"/>
                  <wp:effectExtent l="0" t="0" r="3810" b="381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AA5AB05" wp14:editId="409ED9A0">
                  <wp:extent cx="472440" cy="548640"/>
                  <wp:effectExtent l="0" t="0" r="3810" b="381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90F9DE0" wp14:editId="5728708B">
                  <wp:extent cx="472440" cy="548640"/>
                  <wp:effectExtent l="0" t="0" r="3810" b="381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57259FD" wp14:editId="4EF3226A">
                  <wp:extent cx="487680" cy="548640"/>
                  <wp:effectExtent l="0" t="0" r="7620" b="3810"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65D80CD7" w14:textId="77777777" w:rsidTr="001C1EE1">
        <w:tc>
          <w:tcPr>
            <w:tcW w:w="0" w:type="auto"/>
            <w:shd w:val="clear" w:color="auto" w:fill="auto"/>
            <w:noWrap/>
          </w:tcPr>
          <w:p w14:paraId="56EC281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proofErr w:type="gramStart"/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proofErr w:type="gramEnd"/>
            <w:r w:rsidRPr="00BA268C"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30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CCB7F1B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07C1EBD" wp14:editId="14B41786">
                  <wp:extent cx="449580" cy="861060"/>
                  <wp:effectExtent l="0" t="0" r="7620" b="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BF72181" wp14:editId="32CD4A0D">
                  <wp:extent cx="441960" cy="861060"/>
                  <wp:effectExtent l="0" t="0" r="0" b="0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89E95B0" wp14:editId="46E146EC">
                  <wp:extent cx="457200" cy="861060"/>
                  <wp:effectExtent l="0" t="0" r="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B6A983C" wp14:editId="535F2118">
                  <wp:extent cx="457200" cy="861060"/>
                  <wp:effectExtent l="0" t="0" r="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14:paraId="3BAAA233" w14:textId="77777777" w:rsidTr="001C1EE1">
        <w:tc>
          <w:tcPr>
            <w:tcW w:w="0" w:type="auto"/>
            <w:shd w:val="clear" w:color="auto" w:fill="auto"/>
            <w:noWrap/>
          </w:tcPr>
          <w:p w14:paraId="2C7192BC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1C170F17" w14:textId="77777777"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</w:tbl>
    <w:p w14:paraId="1C1D44E3" w14:textId="77777777"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14:paraId="29E88172" w14:textId="77777777"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14:paraId="57BAC91B" w14:textId="77777777" w:rsidR="00F21F57" w:rsidRPr="00F421B5" w:rsidRDefault="00F21F57" w:rsidP="00F21F57">
      <w:pPr>
        <w:rPr>
          <w:rFonts w:ascii="細明體" w:eastAsia="細明體" w:hAnsi="細明體"/>
        </w:rPr>
      </w:pPr>
    </w:p>
    <w:p w14:paraId="33C1F0B8" w14:textId="77777777"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</w:rPr>
      </w:pPr>
    </w:p>
    <w:p w14:paraId="323C8981" w14:textId="77777777" w:rsidR="00F21F57" w:rsidRDefault="00F21F57" w:rsidP="00F21F57">
      <w:pPr>
        <w:tabs>
          <w:tab w:val="left" w:pos="6888"/>
        </w:tabs>
        <w:spacing w:line="240" w:lineRule="atLeast"/>
        <w:textAlignment w:val="center"/>
        <w:rPr>
          <w:rFonts w:ascii="細明體" w:eastAsia="細明體" w:hAnsi="細明體"/>
        </w:rPr>
      </w:pPr>
      <w:r>
        <w:rPr>
          <w:rFonts w:ascii="細明體" w:eastAsia="細明體" w:hAnsi="細明體"/>
        </w:rPr>
        <w:tab/>
      </w:r>
    </w:p>
    <w:p w14:paraId="5773D85A" w14:textId="77777777"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</w:rPr>
      </w:pPr>
      <w:r w:rsidRPr="00F421B5">
        <w:rPr>
          <w:rFonts w:ascii="細明體" w:eastAsia="細明體" w:hAnsi="細明體"/>
        </w:rPr>
        <w:br w:type="page"/>
      </w:r>
      <w:r w:rsidRPr="006F3EBF">
        <w:rPr>
          <w:rFonts w:ascii="細明體" w:eastAsia="細明體" w:hAnsi="細明體" w:hint="eastAsia"/>
          <w:b/>
        </w:rPr>
        <w:t xml:space="preserve">第二部份　</w:t>
      </w:r>
      <w:r w:rsidRPr="006F3EBF">
        <w:rPr>
          <w:rFonts w:ascii="細明體" w:eastAsia="細明體" w:hAnsi="細明體"/>
          <w:b/>
        </w:rPr>
        <w:t>基本工作</w:t>
      </w:r>
      <w:r w:rsidRPr="006F3EBF">
        <w:rPr>
          <w:rFonts w:ascii="細明體" w:eastAsia="細明體" w:hAnsi="細明體" w:hint="eastAsia"/>
          <w:b/>
        </w:rPr>
        <w:t xml:space="preserve">認知 </w:t>
      </w:r>
    </w:p>
    <w:p w14:paraId="123FE145" w14:textId="77777777" w:rsidR="00F21F57" w:rsidRPr="00C82ED9" w:rsidRDefault="00F21F57" w:rsidP="00F21F57">
      <w:pPr>
        <w:spacing w:line="240" w:lineRule="atLeast"/>
        <w:textAlignment w:val="center"/>
        <w:rPr>
          <w:rFonts w:ascii="細明體" w:eastAsia="細明體" w:hAnsi="細明體"/>
        </w:rPr>
      </w:pPr>
      <w:r w:rsidRPr="00C82ED9">
        <w:rPr>
          <w:rFonts w:ascii="細明體" w:eastAsia="細明體" w:hAnsi="細明體"/>
        </w:rPr>
        <w:t xml:space="preserve">( </w:t>
      </w:r>
      <w:proofErr w:type="gramStart"/>
      <w:r w:rsidRPr="00C82ED9">
        <w:rPr>
          <w:rFonts w:ascii="細明體" w:eastAsia="細明體" w:hAnsi="細明體" w:hint="eastAsia"/>
        </w:rPr>
        <w:t>Ｄ</w:t>
      </w:r>
      <w:proofErr w:type="gramEnd"/>
      <w:r w:rsidRPr="00C82ED9">
        <w:rPr>
          <w:rFonts w:ascii="細明體" w:eastAsia="細明體" w:hAnsi="細明體"/>
        </w:rPr>
        <w:t xml:space="preserve"> ) 1. </w:t>
      </w:r>
      <w:r w:rsidRPr="00C82ED9">
        <w:rPr>
          <w:rFonts w:ascii="細明體" w:eastAsia="細明體" w:hAnsi="細明體"/>
        </w:rPr>
        <w:tab/>
      </w:r>
      <w:r w:rsidRPr="00C82ED9">
        <w:rPr>
          <w:rFonts w:ascii="細明體" w:eastAsia="細明體" w:hAnsi="細明體" w:hint="eastAsia"/>
        </w:rPr>
        <w:t>比例為</w:t>
      </w:r>
      <w:r w:rsidRPr="00C82ED9">
        <w:rPr>
          <w:rFonts w:ascii="細明體" w:eastAsia="細明體" w:hAnsi="細明體"/>
        </w:rPr>
        <w:t>1</w:t>
      </w:r>
      <w:r w:rsidRPr="00C82ED9">
        <w:rPr>
          <w:rFonts w:ascii="細明體" w:eastAsia="細明體" w:hAnsi="細明體" w:hint="eastAsia"/>
        </w:rPr>
        <w:t>：</w:t>
      </w:r>
      <w:r w:rsidRPr="00C82ED9">
        <w:rPr>
          <w:rFonts w:ascii="細明體" w:eastAsia="細明體" w:hAnsi="細明體"/>
        </w:rPr>
        <w:t>2</w:t>
      </w:r>
      <w:r w:rsidRPr="00C82ED9">
        <w:rPr>
          <w:rFonts w:ascii="細明體" w:eastAsia="細明體" w:hAnsi="細明體" w:hint="eastAsia"/>
        </w:rPr>
        <w:t>的圖形，長為</w:t>
      </w:r>
      <w:r w:rsidRPr="00C82ED9">
        <w:rPr>
          <w:rFonts w:ascii="細明體" w:eastAsia="細明體" w:hAnsi="細明體"/>
        </w:rPr>
        <w:t xml:space="preserve"> 20</w:t>
      </w:r>
      <w:proofErr w:type="gramStart"/>
      <w:r w:rsidRPr="00C82ED9">
        <w:rPr>
          <w:rFonts w:ascii="細明體" w:eastAsia="細明體" w:hAnsi="細明體" w:hint="eastAsia"/>
        </w:rPr>
        <w:t>㎜</w:t>
      </w:r>
      <w:proofErr w:type="gramEnd"/>
      <w:r w:rsidRPr="00C82ED9">
        <w:rPr>
          <w:rFonts w:ascii="細明體" w:eastAsia="細明體" w:hAnsi="細明體" w:hint="eastAsia"/>
        </w:rPr>
        <w:t>，則實物長為</w:t>
      </w:r>
      <w:r w:rsidRPr="00C82ED9">
        <w:rPr>
          <w:rFonts w:ascii="細明體" w:eastAsia="細明體" w:hAnsi="細明體"/>
        </w:rPr>
        <w:t xml:space="preserve">  (A) 10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(B) 20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(C) 30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(D) 40</w:t>
      </w:r>
      <w:r w:rsidRPr="00C82ED9">
        <w:rPr>
          <w:rFonts w:ascii="細明體" w:eastAsia="細明體" w:hAnsi="細明體" w:hint="eastAsia"/>
        </w:rPr>
        <w:t>㎜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36"/>
        <w:gridCol w:w="8952"/>
      </w:tblGrid>
      <w:tr w:rsidR="00F21F57" w:rsidRPr="006A0F2B" w14:paraId="6A389EF7" w14:textId="77777777" w:rsidTr="001C1EE1">
        <w:tc>
          <w:tcPr>
            <w:tcW w:w="0" w:type="auto"/>
            <w:shd w:val="clear" w:color="auto" w:fill="auto"/>
            <w:noWrap/>
          </w:tcPr>
          <w:p w14:paraId="37B1CF1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proofErr w:type="gramStart"/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A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) </w:t>
            </w:r>
            <w:r>
              <w:rPr>
                <w:rFonts w:ascii="細明體" w:eastAsia="細明體" w:hAnsi="細明體"/>
              </w:rPr>
              <w:t>2</w:t>
            </w:r>
            <w:r w:rsidRPr="006A0F2B">
              <w:rPr>
                <w:rFonts w:ascii="細明體" w:eastAsia="細明體" w:hAnsi="細明體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3B63441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可延長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至圖外作為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尺度界線的是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 w:rsidRPr="00C82ED9">
              <w:rPr>
                <w:rFonts w:ascii="細明體" w:eastAsia="細明體" w:hAnsi="細明體" w:cs="新細明體" w:hint="eastAsia"/>
                <w:kern w:val="0"/>
                <w:lang w:val="zh-TW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</w:t>
            </w:r>
            <w:r w:rsidRPr="00C82ED9"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proofErr w:type="gramStart"/>
            <w:r w:rsidRPr="00C82ED9">
              <w:rPr>
                <w:rFonts w:ascii="細明體" w:eastAsia="細明體" w:hAnsi="細明體" w:cs="新細明體" w:hint="eastAsia"/>
                <w:kern w:val="0"/>
              </w:rPr>
              <w:t>割面</w:t>
            </w:r>
            <w:proofErr w:type="gramEnd"/>
            <w:r w:rsidRPr="00C82ED9">
              <w:rPr>
                <w:rFonts w:ascii="細明體" w:eastAsia="細明體" w:hAnsi="細明體" w:cs="新細明體" w:hint="eastAsia"/>
                <w:kern w:val="0"/>
              </w:rPr>
              <w:t>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</w:p>
        </w:tc>
      </w:tr>
      <w:tr w:rsidR="00F21F57" w:rsidRPr="006A0F2B" w14:paraId="774E2A3C" w14:textId="77777777" w:rsidTr="001C1EE1">
        <w:tc>
          <w:tcPr>
            <w:tcW w:w="0" w:type="auto"/>
            <w:shd w:val="clear" w:color="auto" w:fill="auto"/>
            <w:noWrap/>
          </w:tcPr>
          <w:p w14:paraId="19375DC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Ｃ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>
              <w:rPr>
                <w:rFonts w:ascii="細明體" w:eastAsia="細明體" w:hAnsi="細明體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7C161C7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兩圓外切時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，其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連心線等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兩半徑差</w:t>
            </w:r>
          </w:p>
        </w:tc>
      </w:tr>
      <w:tr w:rsidR="00F21F57" w:rsidRPr="006A0F2B" w14:paraId="34797E2F" w14:textId="77777777" w:rsidTr="001C1EE1">
        <w:tc>
          <w:tcPr>
            <w:tcW w:w="0" w:type="auto"/>
            <w:shd w:val="clear" w:color="auto" w:fill="auto"/>
            <w:noWrap/>
          </w:tcPr>
          <w:p w14:paraId="0CB7448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proofErr w:type="gramStart"/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D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DCB89F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國際標準組織之簡稱為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Ｏ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ＩＳ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ＳＩＯ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C82ED9">
              <w:rPr>
                <w:rFonts w:ascii="細明體" w:eastAsia="細明體" w:hAnsi="細明體" w:cs="新細明體" w:hint="eastAsia"/>
                <w:kern w:val="0"/>
                <w:lang w:val="zh-TW"/>
              </w:rPr>
              <w:t>ＩＯＳ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(D)</w:t>
            </w:r>
            <w:r w:rsidRPr="00C82ED9">
              <w:rPr>
                <w:rFonts w:ascii="細明體" w:eastAsia="細明體" w:hAnsi="細明體" w:cs="新細明體" w:hint="eastAsia"/>
                <w:spacing w:val="20"/>
              </w:rPr>
              <w:t>ＩＳＯ</w:t>
            </w:r>
          </w:p>
        </w:tc>
      </w:tr>
      <w:tr w:rsidR="00F21F57" w:rsidRPr="006A0F2B" w14:paraId="11278E8B" w14:textId="77777777" w:rsidTr="001C1EE1">
        <w:tc>
          <w:tcPr>
            <w:tcW w:w="0" w:type="auto"/>
            <w:shd w:val="clear" w:color="auto" w:fill="auto"/>
            <w:noWrap/>
          </w:tcPr>
          <w:p w14:paraId="33EAB1C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proofErr w:type="gramStart"/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B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DB418C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實際長度為</w:t>
            </w:r>
            <w:r w:rsidRPr="006A0F2B">
              <w:rPr>
                <w:rFonts w:ascii="細明體" w:eastAsia="細明體" w:hAnsi="細明體"/>
                <w:spacing w:val="20"/>
              </w:rPr>
              <w:t>50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，若圖面以</w:t>
            </w:r>
            <w:r w:rsidRPr="006A0F2B">
              <w:rPr>
                <w:rFonts w:ascii="細明體" w:eastAsia="細明體" w:hAnsi="細明體"/>
                <w:spacing w:val="20"/>
              </w:rPr>
              <w:t>100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㎜長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繪之，則比例為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>
              <w:t xml:space="preserve"> </w:t>
            </w:r>
            <w:r w:rsidRPr="00C82ED9">
              <w:rPr>
                <w:rFonts w:ascii="細明體" w:eastAsia="細明體" w:hAnsi="細明體" w:cs="新細明體"/>
                <w:kern w:val="0"/>
                <w:lang w:val="zh-TW"/>
              </w:rPr>
              <w:t>1:20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(B)</w:t>
            </w:r>
            <w:r>
              <w:t xml:space="preserve"> </w:t>
            </w:r>
            <w:r w:rsidRPr="00C82ED9">
              <w:rPr>
                <w:rFonts w:ascii="細明體" w:eastAsia="細明體" w:hAnsi="細明體"/>
                <w:kern w:val="0"/>
                <w:lang w:val="zh-TW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(C) </w:t>
            </w:r>
            <w:r w:rsidRPr="006A0F2B">
              <w:rPr>
                <w:rFonts w:ascii="細明體" w:eastAsia="細明體" w:hAnsi="細明體"/>
                <w:spacing w:val="20"/>
              </w:rPr>
              <w:t>20:1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(D)</w:t>
            </w:r>
            <w:r w:rsidRPr="00C82ED9">
              <w:rPr>
                <w:rFonts w:ascii="細明體" w:eastAsia="細明體" w:hAnsi="細明體"/>
                <w:kern w:val="0"/>
                <w:lang w:val="zh-TW"/>
              </w:rPr>
              <w:t xml:space="preserve"> 1:2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</w:t>
            </w:r>
          </w:p>
        </w:tc>
      </w:tr>
      <w:tr w:rsidR="00F21F57" w:rsidRPr="006A0F2B" w14:paraId="5CEC1307" w14:textId="77777777" w:rsidTr="001C1EE1">
        <w:tc>
          <w:tcPr>
            <w:tcW w:w="0" w:type="auto"/>
            <w:shd w:val="clear" w:color="auto" w:fill="auto"/>
            <w:noWrap/>
          </w:tcPr>
          <w:p w14:paraId="359434D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Ｂ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1BB63B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可裁成</w:t>
            </w:r>
            <w:proofErr w:type="gramEnd"/>
            <w:r w:rsidRPr="006A0F2B">
              <w:rPr>
                <w:rFonts w:ascii="細明體" w:eastAsia="細明體" w:hAnsi="細明體"/>
                <w:spacing w:val="20"/>
              </w:rPr>
              <w:t xml:space="preserve"> A4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</w:p>
        </w:tc>
      </w:tr>
      <w:tr w:rsidR="00F21F57" w:rsidRPr="006A0F2B" w14:paraId="179246FE" w14:textId="77777777" w:rsidTr="001C1EE1">
        <w:tc>
          <w:tcPr>
            <w:tcW w:w="0" w:type="auto"/>
            <w:shd w:val="clear" w:color="auto" w:fill="auto"/>
            <w:noWrap/>
          </w:tcPr>
          <w:p w14:paraId="67A2E74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Ｃ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F908D8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線條規範中，中線用於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節線</w:t>
            </w:r>
            <w:proofErr w:type="gramEnd"/>
          </w:p>
        </w:tc>
      </w:tr>
      <w:tr w:rsidR="00F21F57" w:rsidRPr="006A0F2B" w14:paraId="2100E841" w14:textId="77777777" w:rsidTr="001C1EE1">
        <w:tc>
          <w:tcPr>
            <w:tcW w:w="0" w:type="auto"/>
            <w:shd w:val="clear" w:color="auto" w:fill="auto"/>
            <w:noWrap/>
          </w:tcPr>
          <w:p w14:paraId="61BA34B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Ａ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F865F4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圖紙裝訂成冊摺疊時，圖面之標題欄必須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摺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在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上面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背面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內側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底面</w:t>
            </w:r>
          </w:p>
        </w:tc>
      </w:tr>
      <w:tr w:rsidR="00F21F57" w:rsidRPr="006A0F2B" w14:paraId="73BF7802" w14:textId="77777777" w:rsidTr="001C1EE1">
        <w:tc>
          <w:tcPr>
            <w:tcW w:w="0" w:type="auto"/>
            <w:shd w:val="clear" w:color="auto" w:fill="auto"/>
            <w:noWrap/>
          </w:tcPr>
          <w:p w14:paraId="3ADABC7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Ｂ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47CD33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日本工業國家標準簡稱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Ｊ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ＳＩ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ＪＩＳ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ＩＳＪ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ＩＪＳ</w:t>
            </w:r>
          </w:p>
        </w:tc>
      </w:tr>
      <w:tr w:rsidR="00F21F57" w:rsidRPr="006A0F2B" w14:paraId="34F1A9BE" w14:textId="77777777" w:rsidTr="001C1EE1">
        <w:tc>
          <w:tcPr>
            <w:tcW w:w="0" w:type="auto"/>
            <w:shd w:val="clear" w:color="auto" w:fill="auto"/>
            <w:noWrap/>
          </w:tcPr>
          <w:p w14:paraId="136BEA5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Ａ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E0946E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級鉛筆的硬度比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級鉛筆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一樣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不一定</w:t>
            </w:r>
          </w:p>
        </w:tc>
      </w:tr>
      <w:tr w:rsidR="00F21F57" w:rsidRPr="006A0F2B" w14:paraId="7F8555F8" w14:textId="77777777" w:rsidTr="001C1EE1">
        <w:tc>
          <w:tcPr>
            <w:tcW w:w="0" w:type="auto"/>
            <w:shd w:val="clear" w:color="auto" w:fill="auto"/>
            <w:noWrap/>
          </w:tcPr>
          <w:p w14:paraId="36099CB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Ｄ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>
              <w:rPr>
                <w:rFonts w:ascii="細明體" w:eastAsia="細明體" w:hAnsi="細明體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29CED9C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一直線與圓周相切，切點與圓心之連線與該直線成為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3C029C36" w14:textId="77777777" w:rsidTr="001C1EE1">
        <w:tc>
          <w:tcPr>
            <w:tcW w:w="0" w:type="auto"/>
            <w:shd w:val="clear" w:color="auto" w:fill="auto"/>
            <w:noWrap/>
          </w:tcPr>
          <w:p w14:paraId="3940118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Ｂ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9ECC9B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圖紙為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圖紙面積的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 w14:anchorId="038573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2pt;height:16.8pt" o:ole="">
                  <v:imagedata r:id="rId307" o:title=""/>
                </v:shape>
                <o:OLEObject Type="Embed" ProgID="Equation.DSMT4" ShapeID="_x0000_i1025" DrawAspect="Content" ObjectID="_1793100443" r:id="rId308"/>
              </w:objec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 w14:anchorId="31B68B61">
                <v:shape id="_x0000_i1026" type="#_x0000_t75" style="width:18.6pt;height:18.6pt" o:ole="">
                  <v:imagedata r:id="rId309" o:title=""/>
                </v:shape>
                <o:OLEObject Type="Embed" ProgID="Equation.DSMT4" ShapeID="_x0000_i1026" DrawAspect="Content" ObjectID="_1793100444" r:id="rId310"/>
              </w:objec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>
              <w:rPr>
                <w:rFonts w:ascii="細明體" w:eastAsia="細明體" w:hAnsi="細明體" w:hint="eastAsia"/>
                <w:spacing w:val="20"/>
              </w:rPr>
              <w:t xml:space="preserve">   </w:t>
            </w:r>
            <w:proofErr w:type="gramStart"/>
            <w:r>
              <w:rPr>
                <w:rFonts w:ascii="細明體" w:eastAsia="細明體" w:hAnsi="細明體" w:hint="eastAsia"/>
                <w:spacing w:val="20"/>
              </w:rPr>
              <w:t>倍</w:t>
            </w:r>
            <w:proofErr w:type="gramEnd"/>
          </w:p>
        </w:tc>
      </w:tr>
      <w:tr w:rsidR="00F21F57" w:rsidRPr="006A0F2B" w14:paraId="66039A56" w14:textId="77777777" w:rsidTr="001C1EE1">
        <w:tc>
          <w:tcPr>
            <w:tcW w:w="0" w:type="auto"/>
            <w:shd w:val="clear" w:color="auto" w:fill="auto"/>
            <w:noWrap/>
          </w:tcPr>
          <w:p w14:paraId="4B2FA8B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Ｃ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E678FC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描圖紙之厚度單位為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g/cm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g/mm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g/m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g/dm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</w:p>
        </w:tc>
      </w:tr>
      <w:tr w:rsidR="00F21F57" w:rsidRPr="006A0F2B" w14:paraId="04CA442F" w14:textId="77777777" w:rsidTr="001C1EE1">
        <w:tc>
          <w:tcPr>
            <w:tcW w:w="0" w:type="auto"/>
            <w:shd w:val="clear" w:color="auto" w:fill="auto"/>
            <w:noWrap/>
          </w:tcPr>
          <w:p w14:paraId="3344B56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Ｂ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DEEFF6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下列屬空間曲線的是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螺旋線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14:paraId="499FD57A" w14:textId="77777777" w:rsidTr="001C1EE1">
        <w:tc>
          <w:tcPr>
            <w:tcW w:w="0" w:type="auto"/>
            <w:shd w:val="clear" w:color="auto" w:fill="auto"/>
            <w:noWrap/>
          </w:tcPr>
          <w:p w14:paraId="5EA6601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Ｄ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FC23CB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分規的用途是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轉量長度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與畫圓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等分與畫圓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等分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與轉量長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</w:p>
        </w:tc>
      </w:tr>
      <w:tr w:rsidR="00F21F57" w:rsidRPr="006A0F2B" w14:paraId="5025428E" w14:textId="77777777" w:rsidTr="001C1EE1">
        <w:tc>
          <w:tcPr>
            <w:tcW w:w="0" w:type="auto"/>
            <w:shd w:val="clear" w:color="auto" w:fill="auto"/>
            <w:noWrap/>
          </w:tcPr>
          <w:p w14:paraId="13CD8E7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Ａ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FDF9A0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使用丁字尺及一組三角板至多可將一圓分成幾等分？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24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</w:p>
        </w:tc>
      </w:tr>
      <w:tr w:rsidR="00F21F57" w:rsidRPr="006A0F2B" w14:paraId="621FF4D5" w14:textId="77777777" w:rsidTr="001C1EE1">
        <w:tc>
          <w:tcPr>
            <w:tcW w:w="0" w:type="auto"/>
            <w:shd w:val="clear" w:color="auto" w:fill="auto"/>
            <w:noWrap/>
          </w:tcPr>
          <w:p w14:paraId="4077220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Ｂ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560EAE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中華民國國家標準之簡稱為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Ｃ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ＳＮ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ＣＮＳ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ＳＣＮ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ＮＣＳ</w:t>
            </w:r>
          </w:p>
        </w:tc>
      </w:tr>
      <w:tr w:rsidR="00F21F57" w:rsidRPr="006A0F2B" w14:paraId="380164C2" w14:textId="77777777" w:rsidTr="001C1EE1">
        <w:tc>
          <w:tcPr>
            <w:tcW w:w="0" w:type="auto"/>
            <w:shd w:val="clear" w:color="auto" w:fill="auto"/>
            <w:noWrap/>
          </w:tcPr>
          <w:p w14:paraId="7F007E9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proofErr w:type="gramStart"/>
            <w:r w:rsidRPr="006A0F2B">
              <w:rPr>
                <w:rFonts w:ascii="細明體" w:eastAsia="細明體" w:hAnsi="細明體"/>
              </w:rPr>
              <w:t>Ｃ</w:t>
            </w:r>
            <w:proofErr w:type="gramEnd"/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18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104962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工程製圖常用比例為多少倍數的比例？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1.2.3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/>
                <w:spacing w:val="20"/>
              </w:rPr>
              <w:t>1.3.5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(C) </w:t>
            </w:r>
            <w:r w:rsidRPr="006A0F2B">
              <w:rPr>
                <w:rFonts w:ascii="細明體" w:eastAsia="細明體" w:hAnsi="細明體"/>
                <w:spacing w:val="20"/>
              </w:rPr>
              <w:t>2.5.10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(D) </w:t>
            </w:r>
            <w:r w:rsidRPr="006A0F2B">
              <w:rPr>
                <w:rFonts w:ascii="細明體" w:eastAsia="細明體" w:hAnsi="細明體"/>
                <w:spacing w:val="20"/>
              </w:rPr>
              <w:t>5.10.15</w:t>
            </w:r>
          </w:p>
        </w:tc>
      </w:tr>
      <w:tr w:rsidR="00F21F57" w:rsidRPr="006A0F2B" w14:paraId="17374A64" w14:textId="77777777" w:rsidTr="001C1EE1">
        <w:tc>
          <w:tcPr>
            <w:tcW w:w="0" w:type="auto"/>
            <w:shd w:val="clear" w:color="auto" w:fill="auto"/>
            <w:noWrap/>
          </w:tcPr>
          <w:p w14:paraId="2883335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C55EB7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製造機件所用的圖，通常稱為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設計圖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機構圖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製配圖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工作圖</w:t>
            </w:r>
          </w:p>
        </w:tc>
      </w:tr>
      <w:tr w:rsidR="00F21F57" w:rsidRPr="006A0F2B" w14:paraId="1D0CC52E" w14:textId="77777777" w:rsidTr="001C1EE1">
        <w:tc>
          <w:tcPr>
            <w:tcW w:w="0" w:type="auto"/>
            <w:shd w:val="clear" w:color="auto" w:fill="auto"/>
            <w:noWrap/>
          </w:tcPr>
          <w:p w14:paraId="3F2D921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24ADCF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製圖用紙大小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297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0"/>
                <w:attr w:name="UnitName" w:val="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420m</w:t>
              </w:r>
            </w:smartTag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的圖紙，稱為哪種圖紙？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A3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A4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A5</w:t>
            </w:r>
          </w:p>
        </w:tc>
      </w:tr>
      <w:tr w:rsidR="00F21F57" w:rsidRPr="006A0F2B" w14:paraId="5B3C4457" w14:textId="77777777" w:rsidTr="001C1EE1">
        <w:tc>
          <w:tcPr>
            <w:tcW w:w="0" w:type="auto"/>
            <w:shd w:val="clear" w:color="auto" w:fill="auto"/>
            <w:noWrap/>
          </w:tcPr>
          <w:p w14:paraId="0DF5457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575975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下列線條中如在圖形上重覆時，最優先者為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14:paraId="20CADE2C" w14:textId="77777777" w:rsidTr="001C1EE1">
        <w:tc>
          <w:tcPr>
            <w:tcW w:w="0" w:type="auto"/>
            <w:shd w:val="clear" w:color="auto" w:fill="auto"/>
            <w:noWrap/>
          </w:tcPr>
          <w:p w14:paraId="3216A5F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9EA690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一動點對一定點作等距運動，其所形成之軌跡為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</w:p>
        </w:tc>
      </w:tr>
      <w:tr w:rsidR="00F21F57" w:rsidRPr="006A0F2B" w14:paraId="12789565" w14:textId="77777777" w:rsidTr="001C1EE1">
        <w:tc>
          <w:tcPr>
            <w:tcW w:w="0" w:type="auto"/>
            <w:shd w:val="clear" w:color="auto" w:fill="auto"/>
            <w:noWrap/>
          </w:tcPr>
          <w:p w14:paraId="21BA082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8D8065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直角三角形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角對應邊與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角對應邊之比為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 w14:anchorId="430DE107">
                <v:shape id="_x0000_i1027" type="#_x0000_t75" style="width:19.2pt;height:16.8pt" o:ole="">
                  <v:imagedata r:id="rId307" o:title=""/>
                </v:shape>
                <o:OLEObject Type="Embed" ProgID="Equation.DSMT4" ShapeID="_x0000_i1027" DrawAspect="Content" ObjectID="_1793100445" r:id="rId311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 w14:anchorId="067EACC0">
                <v:shape id="_x0000_i1028" type="#_x0000_t75" style="width:18.6pt;height:18.6pt" o:ole="">
                  <v:imagedata r:id="rId312" o:title=""/>
                </v:shape>
                <o:OLEObject Type="Embed" ProgID="Equation.DSMT4" ShapeID="_x0000_i1028" DrawAspect="Content" ObjectID="_1793100446" r:id="rId313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/>
                <w:spacing w:val="20"/>
              </w:rPr>
              <w:t>1: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 w14:anchorId="44B6081C">
                <v:shape id="_x0000_i1029" type="#_x0000_t75" style="width:18.6pt;height:18.6pt" o:ole="">
                  <v:imagedata r:id="rId312" o:title=""/>
                </v:shape>
                <o:OLEObject Type="Embed" ProgID="Equation.DSMT4" ShapeID="_x0000_i1029" DrawAspect="Content" ObjectID="_1793100447" r:id="rId314"/>
              </w:object>
            </w:r>
          </w:p>
        </w:tc>
      </w:tr>
      <w:tr w:rsidR="00F21F57" w:rsidRPr="006A0F2B" w14:paraId="691057E5" w14:textId="77777777" w:rsidTr="001C1EE1">
        <w:tc>
          <w:tcPr>
            <w:tcW w:w="0" w:type="auto"/>
            <w:shd w:val="clear" w:color="auto" w:fill="auto"/>
            <w:noWrap/>
          </w:tcPr>
          <w:p w14:paraId="3708105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B67D2D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利用</w:t>
            </w:r>
            <w:r>
              <w:rPr>
                <w:rFonts w:ascii="細明體" w:eastAsia="細明體" w:hAnsi="細明體" w:cs="新細明體" w:hint="eastAsia"/>
                <w:spacing w:val="20"/>
              </w:rPr>
              <w:t>一組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三角板配合丁字尺可畫何種角度之斜線？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40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3D004F7E" w14:textId="77777777" w:rsidTr="001C1EE1">
        <w:tc>
          <w:tcPr>
            <w:tcW w:w="0" w:type="auto"/>
            <w:shd w:val="clear" w:color="auto" w:fill="auto"/>
            <w:noWrap/>
          </w:tcPr>
          <w:p w14:paraId="3308EB9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84211C8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鉛筆軟硬順序為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</w:t>
            </w:r>
          </w:p>
          <w:p w14:paraId="19B12C6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</w:rPr>
              <w:t xml:space="preserve"> (A) 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</w:p>
        </w:tc>
      </w:tr>
      <w:tr w:rsidR="00F21F57" w:rsidRPr="006A0F2B" w14:paraId="70F18CD0" w14:textId="77777777" w:rsidTr="001C1EE1">
        <w:tc>
          <w:tcPr>
            <w:tcW w:w="0" w:type="auto"/>
            <w:shd w:val="clear" w:color="auto" w:fill="auto"/>
            <w:noWrap/>
          </w:tcPr>
          <w:p w14:paraId="4FF66ED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C06EE5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正多邊形之頂點與圓周相接時，則稱此圓為多邊形的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內切圓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內接圓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外切圓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外接圓</w:t>
            </w:r>
          </w:p>
        </w:tc>
      </w:tr>
      <w:tr w:rsidR="00F21F57" w:rsidRPr="006A0F2B" w14:paraId="42A75104" w14:textId="77777777" w:rsidTr="001C1EE1">
        <w:tc>
          <w:tcPr>
            <w:tcW w:w="0" w:type="auto"/>
            <w:shd w:val="clear" w:color="auto" w:fill="auto"/>
            <w:noWrap/>
          </w:tcPr>
          <w:p w14:paraId="7DB3FD4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D084E0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製圖用紙之大小尺度，其中</w:t>
            </w:r>
            <w:r w:rsidRPr="006A0F2B">
              <w:rPr>
                <w:rFonts w:ascii="細明體" w:eastAsia="細明體" w:hAnsi="細明體"/>
                <w:spacing w:val="20"/>
              </w:rPr>
              <w:t>841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94"/>
                <w:attr w:name="UnitName" w:val="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594m</w:t>
              </w:r>
            </w:smartTag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A3</w:t>
            </w:r>
          </w:p>
        </w:tc>
      </w:tr>
      <w:tr w:rsidR="00F21F57" w:rsidRPr="006A0F2B" w14:paraId="5E3A1004" w14:textId="77777777" w:rsidTr="001C1EE1">
        <w:tc>
          <w:tcPr>
            <w:tcW w:w="0" w:type="auto"/>
            <w:shd w:val="clear" w:color="auto" w:fill="auto"/>
            <w:noWrap/>
          </w:tcPr>
          <w:p w14:paraId="27DBEFE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B8E540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半圓之圓周角恆等於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0DB20B0E" w14:textId="77777777" w:rsidTr="001C1EE1">
        <w:tc>
          <w:tcPr>
            <w:tcW w:w="0" w:type="auto"/>
            <w:shd w:val="clear" w:color="auto" w:fill="auto"/>
            <w:noWrap/>
          </w:tcPr>
          <w:p w14:paraId="74855F3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BA395A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三角形的外角和等於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270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626C21BE" w14:textId="77777777" w:rsidTr="001C1EE1">
        <w:tc>
          <w:tcPr>
            <w:tcW w:w="0" w:type="auto"/>
            <w:shd w:val="clear" w:color="auto" w:fill="auto"/>
            <w:noWrap/>
          </w:tcPr>
          <w:p w14:paraId="025EDF9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CB3A27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任意五邊形之內角和為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270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540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4BCB0C95" w14:textId="77777777" w:rsidTr="001C1EE1">
        <w:tc>
          <w:tcPr>
            <w:tcW w:w="0" w:type="auto"/>
            <w:shd w:val="clear" w:color="auto" w:fill="auto"/>
            <w:noWrap/>
          </w:tcPr>
          <w:p w14:paraId="6957728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31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AD22B1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 w:hint="eastAsia"/>
              </w:rPr>
              <w:t>繪鉛筆圖打底稿時，應力求</w:t>
            </w:r>
            <w:r w:rsidRPr="00386004">
              <w:rPr>
                <w:rFonts w:ascii="細明體" w:eastAsia="細明體" w:hAnsi="細明體"/>
              </w:rPr>
              <w:t xml:space="preserve">  (A) </w:t>
            </w:r>
            <w:r w:rsidRPr="00386004">
              <w:rPr>
                <w:rFonts w:ascii="細明體" w:eastAsia="細明體" w:hAnsi="細明體" w:hint="eastAsia"/>
              </w:rPr>
              <w:t>粗黑</w:t>
            </w:r>
            <w:r w:rsidRPr="00386004">
              <w:rPr>
                <w:rFonts w:ascii="細明體" w:eastAsia="細明體" w:hAnsi="細明體"/>
              </w:rPr>
              <w:t xml:space="preserve">    (B) </w:t>
            </w:r>
            <w:r w:rsidRPr="00386004">
              <w:rPr>
                <w:rFonts w:ascii="細明體" w:eastAsia="細明體" w:hAnsi="細明體" w:hint="eastAsia"/>
              </w:rPr>
              <w:t>粗淡</w:t>
            </w:r>
            <w:r w:rsidRPr="00386004">
              <w:rPr>
                <w:rFonts w:ascii="細明體" w:eastAsia="細明體" w:hAnsi="細明體"/>
              </w:rPr>
              <w:t xml:space="preserve">    (C) </w:t>
            </w:r>
            <w:r w:rsidRPr="00386004">
              <w:rPr>
                <w:rFonts w:ascii="細明體" w:eastAsia="細明體" w:hAnsi="細明體" w:hint="eastAsia"/>
              </w:rPr>
              <w:t>細淡</w:t>
            </w:r>
            <w:r w:rsidRPr="00386004">
              <w:rPr>
                <w:rFonts w:ascii="細明體" w:eastAsia="細明體" w:hAnsi="細明體"/>
              </w:rPr>
              <w:t xml:space="preserve">    (D) </w:t>
            </w:r>
            <w:r w:rsidRPr="00386004">
              <w:rPr>
                <w:rFonts w:ascii="細明體" w:eastAsia="細明體" w:hAnsi="細明體" w:hint="eastAsia"/>
              </w:rPr>
              <w:t>細黑</w:t>
            </w:r>
          </w:p>
        </w:tc>
      </w:tr>
      <w:tr w:rsidR="00F21F57" w:rsidRPr="006A0F2B" w14:paraId="0C771929" w14:textId="77777777" w:rsidTr="001C1EE1">
        <w:tc>
          <w:tcPr>
            <w:tcW w:w="0" w:type="auto"/>
            <w:shd w:val="clear" w:color="auto" w:fill="auto"/>
            <w:noWrap/>
          </w:tcPr>
          <w:p w14:paraId="47AE8F10" w14:textId="77777777" w:rsidR="00F21F57" w:rsidRPr="00386004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/>
              </w:rPr>
              <w:t>(</w:t>
            </w:r>
            <w:r w:rsidRPr="00386004">
              <w:rPr>
                <w:rFonts w:ascii="細明體" w:eastAsia="細明體" w:hAnsi="細明體" w:hint="eastAsia"/>
              </w:rPr>
              <w:t xml:space="preserve"> </w:t>
            </w:r>
            <w:r w:rsidRPr="00386004">
              <w:rPr>
                <w:rFonts w:ascii="細明體" w:eastAsia="細明體" w:hAnsi="細明體"/>
              </w:rPr>
              <w:t>Ａ</w:t>
            </w:r>
            <w:r w:rsidRPr="00386004">
              <w:rPr>
                <w:rFonts w:ascii="細明體" w:eastAsia="細明體" w:hAnsi="細明體" w:hint="eastAsia"/>
              </w:rPr>
              <w:t xml:space="preserve"> </w:t>
            </w:r>
            <w:r w:rsidRPr="00386004">
              <w:rPr>
                <w:rFonts w:ascii="細明體" w:eastAsia="細明體" w:hAnsi="細明體"/>
              </w:rPr>
              <w:t xml:space="preserve">) </w:t>
            </w:r>
            <w:r w:rsidRPr="00386004">
              <w:rPr>
                <w:rFonts w:ascii="細明體" w:eastAsia="細明體" w:hAnsi="細明體" w:hint="eastAsia"/>
              </w:rPr>
              <w:t>3</w:t>
            </w:r>
            <w:r w:rsidRPr="00386004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14:paraId="0EB337FA" w14:textId="77777777" w:rsidR="00F21F57" w:rsidRPr="00386004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 w:hint="eastAsia"/>
              </w:rPr>
              <w:t>A0的製圖紙大小為</w:t>
            </w:r>
            <w:r w:rsidRPr="00386004">
              <w:rPr>
                <w:rFonts w:ascii="細明體" w:eastAsia="細明體" w:hAnsi="細明體"/>
              </w:rPr>
              <w:t xml:space="preserve">  (A)1189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841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 (B)1198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841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 (C) 1189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814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(D)841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594</w:t>
            </w:r>
            <w:r w:rsidRPr="00386004">
              <w:rPr>
                <w:rFonts w:ascii="細明體" w:eastAsia="細明體" w:hAnsi="細明體" w:hint="eastAsia"/>
              </w:rPr>
              <w:t>。</w:t>
            </w:r>
          </w:p>
        </w:tc>
      </w:tr>
      <w:tr w:rsidR="00F21F57" w:rsidRPr="006A0F2B" w14:paraId="7B530BF7" w14:textId="77777777" w:rsidTr="001C1EE1">
        <w:tc>
          <w:tcPr>
            <w:tcW w:w="0" w:type="auto"/>
            <w:shd w:val="clear" w:color="auto" w:fill="auto"/>
            <w:noWrap/>
          </w:tcPr>
          <w:p w14:paraId="500CFB3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3. </w:t>
            </w:r>
          </w:p>
        </w:tc>
        <w:tc>
          <w:tcPr>
            <w:tcW w:w="0" w:type="auto"/>
            <w:shd w:val="clear" w:color="auto" w:fill="auto"/>
          </w:tcPr>
          <w:p w14:paraId="1D0EEF4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表示移動後之狀態和位置時，以哪種線繪之？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60FD953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斷裂線</w:t>
            </w:r>
          </w:p>
        </w:tc>
      </w:tr>
      <w:tr w:rsidR="00F21F57" w:rsidRPr="006A0F2B" w14:paraId="764D4318" w14:textId="77777777" w:rsidTr="001C1EE1">
        <w:tc>
          <w:tcPr>
            <w:tcW w:w="0" w:type="auto"/>
            <w:shd w:val="clear" w:color="auto" w:fill="auto"/>
            <w:noWrap/>
          </w:tcPr>
          <w:p w14:paraId="3BFEF58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F1DD3A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二圓內切則連心線長等於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兩半徑差</w:t>
            </w:r>
          </w:p>
        </w:tc>
      </w:tr>
      <w:tr w:rsidR="00F21F57" w:rsidRPr="006A0F2B" w14:paraId="3C8D47E2" w14:textId="77777777" w:rsidTr="001C1EE1">
        <w:tc>
          <w:tcPr>
            <w:tcW w:w="0" w:type="auto"/>
            <w:shd w:val="clear" w:color="auto" w:fill="auto"/>
            <w:noWrap/>
          </w:tcPr>
          <w:p w14:paraId="0D13EDF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35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09D45D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樑規之主要用途為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定比例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定角度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畫直線</w:t>
            </w:r>
          </w:p>
        </w:tc>
      </w:tr>
      <w:tr w:rsidR="00F21F57" w:rsidRPr="006A0F2B" w14:paraId="47A86E4A" w14:textId="77777777" w:rsidTr="001C1EE1">
        <w:tc>
          <w:tcPr>
            <w:tcW w:w="0" w:type="auto"/>
            <w:shd w:val="clear" w:color="auto" w:fill="auto"/>
            <w:noWrap/>
          </w:tcPr>
          <w:p w14:paraId="130B8FD5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spacing w:val="20"/>
              </w:rPr>
            </w:pPr>
            <w:r w:rsidRPr="000D413B">
              <w:rPr>
                <w:rFonts w:ascii="細明體" w:eastAsia="細明體" w:hAnsi="細明體"/>
                <w:spacing w:val="20"/>
              </w:rPr>
              <w:t xml:space="preserve">( </w:t>
            </w:r>
            <w:r w:rsidRPr="000D413B">
              <w:rPr>
                <w:rFonts w:ascii="細明體" w:eastAsia="細明體" w:hAnsi="細明體" w:hint="eastAsia"/>
                <w:spacing w:val="20"/>
              </w:rPr>
              <w:t xml:space="preserve">C 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) </w:t>
            </w:r>
            <w:r w:rsidRPr="000D413B">
              <w:rPr>
                <w:rFonts w:ascii="細明體" w:eastAsia="細明體" w:hAnsi="細明體" w:hint="eastAsia"/>
                <w:spacing w:val="20"/>
              </w:rPr>
              <w:t>36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D9992FB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FF0000"/>
                <w:spacing w:val="20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繪圖基本要素是指</w:t>
            </w:r>
            <w:r w:rsidRPr="000D413B">
              <w:rPr>
                <w:rFonts w:ascii="細明體" w:eastAsia="細明體" w:hAnsi="細明體" w:cs="新細明體"/>
                <w:spacing w:val="20"/>
              </w:rPr>
              <w:t xml:space="preserve"> </w:t>
            </w:r>
            <w:r w:rsidRPr="003F50BC">
              <w:rPr>
                <w:rFonts w:ascii="細明體" w:eastAsia="細明體" w:hAnsi="細明體"/>
                <w:color w:val="FF0000"/>
                <w:spacing w:val="20"/>
              </w:rPr>
              <w:t xml:space="preserve">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線條與尺度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線條與比例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線條與字法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線條與註解</w:t>
            </w:r>
          </w:p>
        </w:tc>
      </w:tr>
      <w:tr w:rsidR="00F21F57" w:rsidRPr="006A0F2B" w14:paraId="48B01E07" w14:textId="77777777" w:rsidTr="001C1EE1">
        <w:tc>
          <w:tcPr>
            <w:tcW w:w="0" w:type="auto"/>
            <w:shd w:val="clear" w:color="auto" w:fill="auto"/>
            <w:noWrap/>
          </w:tcPr>
          <w:p w14:paraId="239BF52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37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119DFE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圖紙之大小為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48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148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297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10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210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420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97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297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594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20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420 mm</w:t>
              </w:r>
            </w:smartTag>
          </w:p>
        </w:tc>
      </w:tr>
      <w:tr w:rsidR="00F21F57" w:rsidRPr="006A0F2B" w14:paraId="6644BE32" w14:textId="77777777" w:rsidTr="001C1EE1">
        <w:tc>
          <w:tcPr>
            <w:tcW w:w="0" w:type="auto"/>
            <w:shd w:val="clear" w:color="auto" w:fill="auto"/>
            <w:noWrap/>
          </w:tcPr>
          <w:p w14:paraId="277CBC5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75278F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表示參考用的鄰接部分以哪種線繪之？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14:paraId="31F6DB3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14:paraId="53F04D0A" w14:textId="77777777" w:rsidTr="001C1EE1">
        <w:tc>
          <w:tcPr>
            <w:tcW w:w="0" w:type="auto"/>
            <w:shd w:val="clear" w:color="auto" w:fill="auto"/>
            <w:noWrap/>
          </w:tcPr>
          <w:p w14:paraId="76416F9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39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7639FA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橢圓周上任一點至兩焦點的距離之和等於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長徑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長徑之半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短徑加長徑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短徑</w:t>
            </w:r>
          </w:p>
        </w:tc>
      </w:tr>
      <w:tr w:rsidR="00F21F57" w:rsidRPr="006A0F2B" w14:paraId="77C27325" w14:textId="77777777" w:rsidTr="001C1EE1">
        <w:tc>
          <w:tcPr>
            <w:tcW w:w="0" w:type="auto"/>
            <w:shd w:val="clear" w:color="auto" w:fill="auto"/>
            <w:noWrap/>
          </w:tcPr>
          <w:p w14:paraId="44C8592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510921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標題欄應畫於圖紙的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右上方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右下方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左上方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左下方</w:t>
            </w:r>
          </w:p>
        </w:tc>
      </w:tr>
      <w:tr w:rsidR="00F21F57" w:rsidRPr="006A0F2B" w14:paraId="1A2F4DA5" w14:textId="77777777" w:rsidTr="001C1EE1">
        <w:tc>
          <w:tcPr>
            <w:tcW w:w="0" w:type="auto"/>
            <w:shd w:val="clear" w:color="auto" w:fill="auto"/>
            <w:noWrap/>
          </w:tcPr>
          <w:p w14:paraId="79C8420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299326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proofErr w:type="gramStart"/>
            <w:r w:rsidRPr="006A0F2B">
              <w:rPr>
                <w:rFonts w:ascii="細明體" w:eastAsia="細明體" w:hAnsi="細明體" w:cs="新細明體" w:hint="eastAsia"/>
                <w:spacing w:val="20"/>
              </w:rPr>
              <w:t>長邊與短邊</w:t>
            </w:r>
            <w:proofErr w:type="gramEnd"/>
            <w:r w:rsidRPr="006A0F2B">
              <w:rPr>
                <w:rFonts w:ascii="細明體" w:eastAsia="細明體" w:hAnsi="細明體" w:cs="新細明體" w:hint="eastAsia"/>
                <w:spacing w:val="20"/>
              </w:rPr>
              <w:t>之比為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 w14:anchorId="1661E328">
                <v:shape id="_x0000_i1030" type="#_x0000_t75" style="width:19.2pt;height:16.8pt" o:ole="">
                  <v:imagedata r:id="rId315" o:title=""/>
                </v:shape>
                <o:OLEObject Type="Embed" ProgID="Equation.DSMT4" ShapeID="_x0000_i1030" DrawAspect="Content" ObjectID="_1793100448" r:id="rId316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 w14:anchorId="445425DC">
                <v:shape id="_x0000_i1031" type="#_x0000_t75" style="width:18.6pt;height:18.6pt" o:ole="">
                  <v:imagedata r:id="rId312" o:title=""/>
                </v:shape>
                <o:OLEObject Type="Embed" ProgID="Equation.DSMT4" ShapeID="_x0000_i1031" DrawAspect="Content" ObjectID="_1793100449" r:id="rId317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 w14:anchorId="6B3D48D4">
                <v:shape id="_x0000_i1032" type="#_x0000_t75" style="width:18.6pt;height:18.6pt" o:ole="">
                  <v:imagedata r:id="rId318" o:title=""/>
                </v:shape>
                <o:OLEObject Type="Embed" ProgID="Equation.DSMT4" ShapeID="_x0000_i1032" DrawAspect="Content" ObjectID="_1793100450" r:id="rId319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</w:p>
        </w:tc>
      </w:tr>
      <w:tr w:rsidR="00F21F57" w:rsidRPr="006A0F2B" w14:paraId="0AE6C61B" w14:textId="77777777" w:rsidTr="001C1EE1">
        <w:tc>
          <w:tcPr>
            <w:tcW w:w="0" w:type="auto"/>
            <w:shd w:val="clear" w:color="auto" w:fill="auto"/>
            <w:noWrap/>
          </w:tcPr>
          <w:p w14:paraId="23C27D9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758209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尺度界線以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繪製</w:t>
            </w:r>
          </w:p>
        </w:tc>
      </w:tr>
      <w:tr w:rsidR="00F21F57" w:rsidRPr="006A0F2B" w14:paraId="2D4188D4" w14:textId="77777777" w:rsidTr="001C1EE1">
        <w:tc>
          <w:tcPr>
            <w:tcW w:w="0" w:type="auto"/>
            <w:shd w:val="clear" w:color="auto" w:fill="auto"/>
            <w:noWrap/>
          </w:tcPr>
          <w:p w14:paraId="524AA27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448ADD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工程製圖中，中文字應依印刷鉛字中的什麼為原則？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</w:t>
            </w:r>
          </w:p>
          <w:p w14:paraId="4340EFE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等線體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正仿宋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長仿宋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粗體</w:t>
            </w:r>
          </w:p>
        </w:tc>
      </w:tr>
      <w:tr w:rsidR="00F21F57" w:rsidRPr="006A0F2B" w14:paraId="592A2E22" w14:textId="77777777" w:rsidTr="001C1EE1">
        <w:tc>
          <w:tcPr>
            <w:tcW w:w="0" w:type="auto"/>
            <w:shd w:val="clear" w:color="auto" w:fill="auto"/>
            <w:noWrap/>
          </w:tcPr>
          <w:p w14:paraId="462B0129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Ｂ ) </w:t>
            </w:r>
            <w:r w:rsidRPr="000D413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4</w:t>
            </w:r>
            <w:r w:rsidRPr="000D413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AD85B0E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不以細線繪製的為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作圖線</w:t>
            </w:r>
          </w:p>
        </w:tc>
      </w:tr>
      <w:tr w:rsidR="00F21F57" w:rsidRPr="006A0F2B" w14:paraId="1FFEAEC1" w14:textId="77777777" w:rsidTr="001C1EE1">
        <w:tc>
          <w:tcPr>
            <w:tcW w:w="0" w:type="auto"/>
            <w:shd w:val="clear" w:color="auto" w:fill="auto"/>
            <w:noWrap/>
          </w:tcPr>
          <w:p w14:paraId="4238A68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259F45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表示物體可見的外形輪廓線用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徒手細線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</w:p>
        </w:tc>
      </w:tr>
      <w:tr w:rsidR="00F21F57" w:rsidRPr="006A0F2B" w14:paraId="50D7E66D" w14:textId="77777777" w:rsidTr="001C1EE1">
        <w:tc>
          <w:tcPr>
            <w:tcW w:w="0" w:type="auto"/>
            <w:shd w:val="clear" w:color="auto" w:fill="auto"/>
            <w:noWrap/>
          </w:tcPr>
          <w:p w14:paraId="0882E81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10ED39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一平面切割一圓錐時，產生的平面曲線有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</w:p>
        </w:tc>
      </w:tr>
      <w:tr w:rsidR="00F21F57" w:rsidRPr="006A0F2B" w14:paraId="5A9CFA24" w14:textId="77777777" w:rsidTr="001C1EE1">
        <w:tc>
          <w:tcPr>
            <w:tcW w:w="0" w:type="auto"/>
            <w:shd w:val="clear" w:color="auto" w:fill="auto"/>
            <w:noWrap/>
          </w:tcPr>
          <w:p w14:paraId="05AFC1A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2A43C1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正多邊形的每邊兩端接於圓周上，稱此多邊形為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內接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外接</w:t>
            </w:r>
          </w:p>
          <w:p w14:paraId="31A323B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多邊形。</w:t>
            </w:r>
          </w:p>
        </w:tc>
      </w:tr>
      <w:tr w:rsidR="00F21F57" w:rsidRPr="006A0F2B" w14:paraId="1BA190D6" w14:textId="77777777" w:rsidTr="001C1EE1">
        <w:tc>
          <w:tcPr>
            <w:tcW w:w="0" w:type="auto"/>
            <w:shd w:val="clear" w:color="auto" w:fill="auto"/>
            <w:noWrap/>
          </w:tcPr>
          <w:p w14:paraId="533523C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8AB387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°三角板之標稱大小係指那一邊？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三角板之斜邊。</w:t>
            </w:r>
          </w:p>
        </w:tc>
      </w:tr>
      <w:tr w:rsidR="00F21F57" w:rsidRPr="006A0F2B" w14:paraId="4D4D0EFC" w14:textId="77777777" w:rsidTr="001C1EE1">
        <w:tc>
          <w:tcPr>
            <w:tcW w:w="0" w:type="auto"/>
            <w:shd w:val="clear" w:color="auto" w:fill="auto"/>
            <w:noWrap/>
          </w:tcPr>
          <w:p w14:paraId="203E1B4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9A9AC8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一點鏈線不可繪製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旋轉剖面輪廓線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節線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表面處理範圍</w:t>
            </w:r>
          </w:p>
        </w:tc>
      </w:tr>
      <w:tr w:rsidR="00F21F57" w:rsidRPr="006A0F2B" w14:paraId="5AD5E545" w14:textId="77777777" w:rsidTr="001C1EE1">
        <w:tc>
          <w:tcPr>
            <w:tcW w:w="0" w:type="auto"/>
            <w:shd w:val="clear" w:color="auto" w:fill="auto"/>
            <w:noWrap/>
          </w:tcPr>
          <w:p w14:paraId="2044C61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0. </w:t>
            </w:r>
          </w:p>
        </w:tc>
        <w:tc>
          <w:tcPr>
            <w:tcW w:w="0" w:type="auto"/>
            <w:shd w:val="clear" w:color="auto" w:fill="auto"/>
          </w:tcPr>
          <w:p w14:paraId="09714E4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用以轉量長度及等分直線的工具是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分規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量角規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樑規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曲線規</w:t>
            </w:r>
          </w:p>
        </w:tc>
      </w:tr>
      <w:tr w:rsidR="00F21F57" w:rsidRPr="006A0F2B" w14:paraId="74DA1244" w14:textId="77777777" w:rsidTr="001C1EE1">
        <w:tc>
          <w:tcPr>
            <w:tcW w:w="0" w:type="auto"/>
            <w:shd w:val="clear" w:color="auto" w:fill="auto"/>
            <w:noWrap/>
          </w:tcPr>
          <w:p w14:paraId="5AC9673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14:paraId="7B89E9C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不常用之放大比例為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2.5:1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5:1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10:1</w:t>
            </w:r>
          </w:p>
        </w:tc>
      </w:tr>
      <w:tr w:rsidR="00F21F57" w:rsidRPr="006A0F2B" w14:paraId="779CACA0" w14:textId="77777777" w:rsidTr="001C1EE1">
        <w:tc>
          <w:tcPr>
            <w:tcW w:w="0" w:type="auto"/>
            <w:shd w:val="clear" w:color="auto" w:fill="auto"/>
            <w:noWrap/>
          </w:tcPr>
          <w:p w14:paraId="6CFBA38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14:paraId="0CBD506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目前對於取締盜版軟體的法令依據為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14:paraId="55C1671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著作權法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請願法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公交法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獎勵投資條例</w:t>
            </w:r>
          </w:p>
        </w:tc>
      </w:tr>
      <w:tr w:rsidR="00F21F57" w:rsidRPr="006A0F2B" w14:paraId="208C92DC" w14:textId="77777777" w:rsidTr="001C1EE1">
        <w:tc>
          <w:tcPr>
            <w:tcW w:w="0" w:type="auto"/>
            <w:shd w:val="clear" w:color="auto" w:fill="auto"/>
            <w:noWrap/>
          </w:tcPr>
          <w:p w14:paraId="50977D1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3. </w:t>
            </w:r>
          </w:p>
        </w:tc>
        <w:tc>
          <w:tcPr>
            <w:tcW w:w="0" w:type="auto"/>
            <w:shd w:val="clear" w:color="auto" w:fill="auto"/>
          </w:tcPr>
          <w:p w14:paraId="5EA5FA9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負責控制電腦執行的中央處理單元，一般簡稱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CPU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ROM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LAN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VGA</w:t>
            </w:r>
          </w:p>
        </w:tc>
      </w:tr>
      <w:tr w:rsidR="00F21F57" w:rsidRPr="006A0F2B" w14:paraId="70268DB7" w14:textId="77777777" w:rsidTr="001C1EE1">
        <w:tc>
          <w:tcPr>
            <w:tcW w:w="0" w:type="auto"/>
            <w:shd w:val="clear" w:color="auto" w:fill="auto"/>
            <w:noWrap/>
          </w:tcPr>
          <w:p w14:paraId="4BEAC76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4. </w:t>
            </w:r>
          </w:p>
        </w:tc>
        <w:tc>
          <w:tcPr>
            <w:tcW w:w="0" w:type="auto"/>
            <w:shd w:val="clear" w:color="auto" w:fill="auto"/>
          </w:tcPr>
          <w:p w14:paraId="08EFBCB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°三角板之標稱大小係指那一邊？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  <w:r w:rsidRPr="0035419D">
              <w:rPr>
                <w:rFonts w:ascii="細明體" w:eastAsia="細明體" w:hAnsi="細明體"/>
                <w:kern w:val="0"/>
              </w:rPr>
              <w:t xml:space="preserve">(A) </w:t>
            </w: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>
              <w:rPr>
                <w:rFonts w:ascii="細明體" w:eastAsia="細明體" w:hAnsi="細明體" w:cs="新細明體" w:hint="eastAsia"/>
                <w:spacing w:val="20"/>
              </w:rPr>
              <w:t>之一半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>
              <w:rPr>
                <w:rFonts w:ascii="細明體" w:eastAsia="細明體" w:hAnsi="細明體" w:cs="新細明體" w:hint="eastAsia"/>
                <w:spacing w:val="20"/>
              </w:rPr>
              <w:t>之一半</w:t>
            </w:r>
          </w:p>
        </w:tc>
      </w:tr>
      <w:tr w:rsidR="00F21F57" w:rsidRPr="006A0F2B" w14:paraId="140F85FC" w14:textId="77777777" w:rsidTr="001C1EE1">
        <w:tc>
          <w:tcPr>
            <w:tcW w:w="0" w:type="auto"/>
            <w:shd w:val="clear" w:color="auto" w:fill="auto"/>
            <w:noWrap/>
          </w:tcPr>
          <w:p w14:paraId="1217A74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5. </w:t>
            </w:r>
          </w:p>
        </w:tc>
        <w:tc>
          <w:tcPr>
            <w:tcW w:w="0" w:type="auto"/>
            <w:shd w:val="clear" w:color="auto" w:fill="auto"/>
          </w:tcPr>
          <w:p w14:paraId="3078598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通稱為唯讀記憶體者為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RAM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ROM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LAM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VGA</w:t>
            </w:r>
          </w:p>
        </w:tc>
      </w:tr>
      <w:tr w:rsidR="00F21F57" w:rsidRPr="006A0F2B" w14:paraId="7742590C" w14:textId="77777777" w:rsidTr="001C1EE1">
        <w:tc>
          <w:tcPr>
            <w:tcW w:w="0" w:type="auto"/>
            <w:shd w:val="clear" w:color="auto" w:fill="auto"/>
            <w:noWrap/>
          </w:tcPr>
          <w:p w14:paraId="3293C44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6. </w:t>
            </w:r>
          </w:p>
        </w:tc>
        <w:tc>
          <w:tcPr>
            <w:tcW w:w="0" w:type="auto"/>
            <w:shd w:val="clear" w:color="auto" w:fill="auto"/>
          </w:tcPr>
          <w:p w14:paraId="69DDA65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電腦螢幕的尺度規格以什麼表示？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螢幕水平寬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螢幕垂直高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螢幕對角線長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螢幕面積大小</w:t>
            </w:r>
          </w:p>
        </w:tc>
      </w:tr>
      <w:tr w:rsidR="00F21F57" w:rsidRPr="006A0F2B" w14:paraId="0D3138FB" w14:textId="77777777" w:rsidTr="001C1EE1">
        <w:tc>
          <w:tcPr>
            <w:tcW w:w="0" w:type="auto"/>
            <w:shd w:val="clear" w:color="auto" w:fill="auto"/>
            <w:noWrap/>
          </w:tcPr>
          <w:p w14:paraId="475F299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7. </w:t>
            </w:r>
          </w:p>
        </w:tc>
        <w:tc>
          <w:tcPr>
            <w:tcW w:w="0" w:type="auto"/>
            <w:shd w:val="clear" w:color="auto" w:fill="auto"/>
          </w:tcPr>
          <w:p w14:paraId="28CAF54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下列何者可做為資料儲存之用？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印表機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隨身碟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繪圖機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</w:p>
        </w:tc>
      </w:tr>
      <w:tr w:rsidR="00F21F57" w:rsidRPr="006A0F2B" w14:paraId="7CF36D0A" w14:textId="77777777" w:rsidTr="001C1EE1">
        <w:tc>
          <w:tcPr>
            <w:tcW w:w="0" w:type="auto"/>
            <w:shd w:val="clear" w:color="auto" w:fill="auto"/>
            <w:noWrap/>
          </w:tcPr>
          <w:p w14:paraId="3463BCE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8. </w:t>
            </w:r>
          </w:p>
        </w:tc>
        <w:tc>
          <w:tcPr>
            <w:tcW w:w="0" w:type="auto"/>
            <w:shd w:val="clear" w:color="auto" w:fill="auto"/>
          </w:tcPr>
          <w:p w14:paraId="71524A2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─中心線，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─隱藏線，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─輪廓線，繪圖重疊時的優先順序為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</w:p>
        </w:tc>
      </w:tr>
      <w:tr w:rsidR="00F21F57" w:rsidRPr="006A0F2B" w14:paraId="637D0FF6" w14:textId="77777777" w:rsidTr="001C1EE1">
        <w:tc>
          <w:tcPr>
            <w:tcW w:w="0" w:type="auto"/>
            <w:shd w:val="clear" w:color="auto" w:fill="auto"/>
            <w:noWrap/>
          </w:tcPr>
          <w:p w14:paraId="21AB25B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D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9. </w:t>
            </w:r>
          </w:p>
        </w:tc>
        <w:tc>
          <w:tcPr>
            <w:tcW w:w="0" w:type="auto"/>
            <w:shd w:val="clear" w:color="auto" w:fill="auto"/>
          </w:tcPr>
          <w:p w14:paraId="3DD3053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公制國家在機械製圖圖面上，慣用的單位為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公尺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英吋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公分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</w:rPr>
              <w:t>公厘</w:t>
            </w:r>
          </w:p>
        </w:tc>
      </w:tr>
      <w:tr w:rsidR="00F21F57" w:rsidRPr="006A0F2B" w14:paraId="633BB29E" w14:textId="77777777" w:rsidTr="001C1EE1">
        <w:tc>
          <w:tcPr>
            <w:tcW w:w="0" w:type="auto"/>
            <w:shd w:val="clear" w:color="auto" w:fill="auto"/>
            <w:noWrap/>
          </w:tcPr>
          <w:p w14:paraId="4FDA348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C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11EB315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利用電腦繪圖軟體從事製圖，稱為電腦輔助製圖，簡稱為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CAM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CNC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CAD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14:paraId="11C8E66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CAW</w:t>
            </w:r>
          </w:p>
        </w:tc>
      </w:tr>
      <w:tr w:rsidR="00F21F57" w:rsidRPr="006A0F2B" w14:paraId="39348236" w14:textId="77777777" w:rsidTr="001C1EE1">
        <w:tc>
          <w:tcPr>
            <w:tcW w:w="0" w:type="auto"/>
            <w:shd w:val="clear" w:color="auto" w:fill="auto"/>
            <w:noWrap/>
          </w:tcPr>
          <w:p w14:paraId="04403B6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F334159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>
              <w:rPr>
                <w:rFonts w:ascii="細明體" w:eastAsia="細明體" w:hAnsi="細明體" w:hint="eastAsia"/>
                <w:spacing w:val="20"/>
              </w:rPr>
              <w:t>依據中華民國國家標準的規定，製圖指的大小規格是採用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hint="eastAsia"/>
                <w:spacing w:val="20"/>
              </w:rPr>
              <w:t>A系列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hint="eastAsia"/>
                <w:spacing w:val="20"/>
              </w:rPr>
              <w:t>B系列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</w:t>
            </w:r>
          </w:p>
          <w:p w14:paraId="5C5EBAE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>
              <w:rPr>
                <w:rFonts w:ascii="細明體" w:eastAsia="細明體" w:hAnsi="細明體" w:hint="eastAsia"/>
                <w:spacing w:val="20"/>
              </w:rPr>
              <w:t>C系列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hint="eastAsia"/>
                <w:spacing w:val="20"/>
              </w:rPr>
              <w:t>D系列</w:t>
            </w:r>
          </w:p>
        </w:tc>
      </w:tr>
      <w:tr w:rsidR="00F21F57" w:rsidRPr="006A0F2B" w14:paraId="38793D96" w14:textId="77777777" w:rsidTr="001C1EE1">
        <w:tc>
          <w:tcPr>
            <w:tcW w:w="0" w:type="auto"/>
            <w:shd w:val="clear" w:color="auto" w:fill="auto"/>
            <w:noWrap/>
          </w:tcPr>
          <w:p w14:paraId="2E74331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AD92BF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徒手畫時，使用鉛筆的硬度何者為宜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HB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hint="eastAsia"/>
                <w:kern w:val="0"/>
              </w:rPr>
              <w:t>2B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</w:rPr>
              <w:t>6B</w:t>
            </w:r>
          </w:p>
        </w:tc>
      </w:tr>
      <w:tr w:rsidR="00F21F57" w:rsidRPr="006A0F2B" w14:paraId="4616C4C7" w14:textId="77777777" w:rsidTr="001C1EE1">
        <w:tc>
          <w:tcPr>
            <w:tcW w:w="0" w:type="auto"/>
            <w:shd w:val="clear" w:color="auto" w:fill="auto"/>
            <w:noWrap/>
          </w:tcPr>
          <w:p w14:paraId="1E3C719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Ｃ ) </w:t>
            </w:r>
            <w:r w:rsidRPr="006A0F2B">
              <w:rPr>
                <w:rFonts w:ascii="細明體" w:eastAsia="細明體" w:hAnsi="細明體" w:hint="eastAsia"/>
              </w:rPr>
              <w:t>63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FDDABD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於物體視圖上標註尺度，其尺度分有哪兩種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87D43">
              <w:rPr>
                <w:rFonts w:ascii="細明體" w:eastAsia="細明體" w:hAnsi="細明體" w:cs="新細明體" w:hint="eastAsia"/>
                <w:spacing w:val="20"/>
              </w:rPr>
              <w:t>長度與距離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方向與角度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大小與位置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87D43">
              <w:rPr>
                <w:rFonts w:ascii="細明體" w:eastAsia="細明體" w:hAnsi="細明體" w:cs="新細明體" w:hint="eastAsia"/>
                <w:spacing w:val="20"/>
              </w:rPr>
              <w:t>寬度與厚度</w:t>
            </w:r>
          </w:p>
        </w:tc>
      </w:tr>
      <w:tr w:rsidR="00F21F57" w:rsidRPr="006A0F2B" w14:paraId="25756089" w14:textId="77777777" w:rsidTr="001C1EE1">
        <w:tc>
          <w:tcPr>
            <w:tcW w:w="0" w:type="auto"/>
            <w:shd w:val="clear" w:color="auto" w:fill="auto"/>
            <w:noWrap/>
          </w:tcPr>
          <w:p w14:paraId="7287E66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29FBF2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斜投影中，投影線本身彼此保持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hint="eastAsia"/>
                <w:spacing w:val="20"/>
              </w:rPr>
              <w:t>垂直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hint="eastAsia"/>
                <w:kern w:val="0"/>
                <w:lang w:val="zh-TW"/>
              </w:rPr>
              <w:t>相交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  <w:lang w:val="zh-TW"/>
              </w:rPr>
              <w:t>傾斜</w:t>
            </w:r>
          </w:p>
        </w:tc>
      </w:tr>
      <w:tr w:rsidR="00F21F57" w:rsidRPr="006A0F2B" w14:paraId="3AEE4747" w14:textId="77777777" w:rsidTr="001C1EE1">
        <w:tc>
          <w:tcPr>
            <w:tcW w:w="0" w:type="auto"/>
            <w:shd w:val="clear" w:color="auto" w:fill="auto"/>
            <w:noWrap/>
          </w:tcPr>
          <w:p w14:paraId="23053D0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C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B03773C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</w:rPr>
            </w:pPr>
            <w:r>
              <w:rPr>
                <w:rFonts w:ascii="細明體" w:eastAsia="細明體" w:hAnsi="細明體" w:hint="eastAsia"/>
                <w:spacing w:val="20"/>
              </w:rPr>
              <w:t xml:space="preserve">徒手畫時，必備的用具有下列幾項 </w:t>
            </w:r>
            <w:r w:rsidRPr="006A0F2B">
              <w:rPr>
                <w:rFonts w:ascii="細明體" w:eastAsia="細明體" w:hAnsi="細明體"/>
                <w:kern w:val="0"/>
              </w:rPr>
              <w:t xml:space="preserve"> (A) </w:t>
            </w:r>
            <w:r>
              <w:rPr>
                <w:rFonts w:ascii="細明體" w:eastAsia="細明體" w:hAnsi="細明體" w:hint="eastAsia"/>
                <w:spacing w:val="20"/>
              </w:rPr>
              <w:t>鉛筆、紙、水彩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hint="eastAsia"/>
                <w:kern w:val="0"/>
              </w:rPr>
              <w:t>圖紙、鉛筆、尺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</w:t>
            </w:r>
          </w:p>
          <w:p w14:paraId="6F02010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</w:rPr>
              <w:t xml:space="preserve">(C) </w:t>
            </w:r>
            <w:r>
              <w:rPr>
                <w:rFonts w:ascii="細明體" w:eastAsia="細明體" w:hAnsi="細明體" w:hint="eastAsia"/>
                <w:kern w:val="0"/>
              </w:rPr>
              <w:t>鉛筆、圖紙、橡皮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spacing w:val="20"/>
              </w:rPr>
              <w:t>圖紙、鉛筆、膠帶</w:t>
            </w:r>
          </w:p>
        </w:tc>
      </w:tr>
      <w:tr w:rsidR="00F21F57" w:rsidRPr="006A0F2B" w14:paraId="5D05D0F3" w14:textId="77777777" w:rsidTr="001C1EE1">
        <w:tc>
          <w:tcPr>
            <w:tcW w:w="0" w:type="auto"/>
            <w:shd w:val="clear" w:color="auto" w:fill="auto"/>
            <w:noWrap/>
          </w:tcPr>
          <w:p w14:paraId="6231519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66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915310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1GB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等於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10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40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</w:p>
        </w:tc>
      </w:tr>
      <w:tr w:rsidR="00F21F57" w:rsidRPr="006A0F2B" w14:paraId="538AD29A" w14:textId="77777777" w:rsidTr="001C1EE1">
        <w:tc>
          <w:tcPr>
            <w:tcW w:w="0" w:type="auto"/>
            <w:shd w:val="clear" w:color="auto" w:fill="auto"/>
            <w:noWrap/>
          </w:tcPr>
          <w:p w14:paraId="432DCF1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F6EBD3C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下列何種投影原理，不能投影出立體形體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正投影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輔助投影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斜投影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14:paraId="665E87C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>
              <w:rPr>
                <w:rFonts w:ascii="細明體" w:eastAsia="細明體" w:hAnsi="細明體" w:cs="新細明體" w:hint="eastAsia"/>
                <w:spacing w:val="20"/>
              </w:rPr>
              <w:t>透視投影</w:t>
            </w:r>
          </w:p>
        </w:tc>
      </w:tr>
      <w:tr w:rsidR="00F21F57" w:rsidRPr="006A0F2B" w14:paraId="5CCCD4D3" w14:textId="77777777" w:rsidTr="001C1EE1">
        <w:tc>
          <w:tcPr>
            <w:tcW w:w="0" w:type="auto"/>
            <w:shd w:val="clear" w:color="auto" w:fill="auto"/>
            <w:noWrap/>
          </w:tcPr>
          <w:p w14:paraId="0FBE2F7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E2FDA0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在圖中某尺度數字外括弧，是表示此尺度為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更改尺度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參考尺度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多餘尺度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260919">
              <w:rPr>
                <w:rFonts w:ascii="細明體" w:eastAsia="細明體" w:hAnsi="細明體" w:cs="新細明體" w:hint="eastAsia"/>
                <w:spacing w:val="20"/>
              </w:rPr>
              <w:t>特殊處理尺度</w:t>
            </w:r>
          </w:p>
        </w:tc>
      </w:tr>
      <w:tr w:rsidR="00F21F57" w:rsidRPr="006A0F2B" w14:paraId="30B43379" w14:textId="77777777" w:rsidTr="001C1EE1">
        <w:tc>
          <w:tcPr>
            <w:tcW w:w="0" w:type="auto"/>
            <w:shd w:val="clear" w:color="auto" w:fill="auto"/>
            <w:noWrap/>
          </w:tcPr>
          <w:p w14:paraId="390D940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69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8F456D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公尺等於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1000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10000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</w:p>
        </w:tc>
      </w:tr>
      <w:tr w:rsidR="00F21F57" w:rsidRPr="006A0F2B" w14:paraId="7F56CE46" w14:textId="77777777" w:rsidTr="001C1EE1">
        <w:tc>
          <w:tcPr>
            <w:tcW w:w="0" w:type="auto"/>
            <w:shd w:val="clear" w:color="auto" w:fill="auto"/>
            <w:noWrap/>
          </w:tcPr>
          <w:p w14:paraId="0C2779B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175CD6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機械工作圖所用的尺度單位是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㎝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μ</w:t>
            </w:r>
            <w:r w:rsidRPr="006A0F2B">
              <w:rPr>
                <w:rFonts w:ascii="細明體" w:eastAsia="細明體" w:hAnsi="細明體"/>
                <w:spacing w:val="20"/>
              </w:rPr>
              <w:t>m</w:t>
            </w:r>
          </w:p>
        </w:tc>
      </w:tr>
      <w:tr w:rsidR="00F21F57" w:rsidRPr="006A0F2B" w14:paraId="1C531C0F" w14:textId="77777777" w:rsidTr="001C1EE1">
        <w:tc>
          <w:tcPr>
            <w:tcW w:w="0" w:type="auto"/>
            <w:shd w:val="clear" w:color="auto" w:fill="auto"/>
            <w:noWrap/>
          </w:tcPr>
          <w:p w14:paraId="4034410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FB05FA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CNS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工程圖用紙的規格，採用哪種系列的規定？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</w:p>
        </w:tc>
      </w:tr>
      <w:tr w:rsidR="00F21F57" w:rsidRPr="006A0F2B" w14:paraId="18E4608E" w14:textId="77777777" w:rsidTr="001C1EE1">
        <w:tc>
          <w:tcPr>
            <w:tcW w:w="0" w:type="auto"/>
            <w:shd w:val="clear" w:color="auto" w:fill="auto"/>
            <w:noWrap/>
          </w:tcPr>
          <w:p w14:paraId="3B68255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56E70A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圖紙的面積為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5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0.5mm</w:t>
              </w:r>
            </w:smartTag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1.5m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</w:p>
        </w:tc>
      </w:tr>
      <w:tr w:rsidR="00F21F57" w:rsidRPr="006A0F2B" w14:paraId="57E71C5E" w14:textId="77777777" w:rsidTr="001C1EE1">
        <w:tc>
          <w:tcPr>
            <w:tcW w:w="0" w:type="auto"/>
            <w:shd w:val="clear" w:color="auto" w:fill="auto"/>
            <w:noWrap/>
          </w:tcPr>
          <w:p w14:paraId="0C58EFA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73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AEF42E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的大小是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</w:p>
        </w:tc>
      </w:tr>
      <w:tr w:rsidR="00F21F57" w:rsidRPr="006A0F2B" w14:paraId="47386217" w14:textId="77777777" w:rsidTr="001C1EE1">
        <w:tc>
          <w:tcPr>
            <w:tcW w:w="0" w:type="auto"/>
            <w:shd w:val="clear" w:color="auto" w:fill="auto"/>
            <w:noWrap/>
          </w:tcPr>
          <w:p w14:paraId="58382AA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DC9F13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一張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圖紙可裁成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</w:p>
        </w:tc>
      </w:tr>
      <w:tr w:rsidR="00F21F57" w:rsidRPr="006A0F2B" w14:paraId="45ABC26E" w14:textId="77777777" w:rsidTr="001C1EE1">
        <w:tc>
          <w:tcPr>
            <w:tcW w:w="0" w:type="auto"/>
            <w:shd w:val="clear" w:color="auto" w:fill="auto"/>
            <w:noWrap/>
          </w:tcPr>
          <w:p w14:paraId="5917D75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2ADB77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工程圖紙上應繪製或印妥圖框，圖框距紙邊的尺度，最小為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</w:t>
            </w:r>
          </w:p>
          <w:p w14:paraId="5D634DC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</w:p>
        </w:tc>
      </w:tr>
      <w:tr w:rsidR="00F21F57" w:rsidRPr="006A0F2B" w14:paraId="468F80FB" w14:textId="77777777" w:rsidTr="001C1EE1">
        <w:tc>
          <w:tcPr>
            <w:tcW w:w="0" w:type="auto"/>
            <w:shd w:val="clear" w:color="auto" w:fill="auto"/>
            <w:noWrap/>
          </w:tcPr>
          <w:p w14:paraId="694EDF7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76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1DF821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工程圖中，字的大小以什麼來決定？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字間距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字面積</w:t>
            </w:r>
          </w:p>
        </w:tc>
      </w:tr>
      <w:tr w:rsidR="00F21F57" w:rsidRPr="006A0F2B" w14:paraId="21BF813D" w14:textId="77777777" w:rsidTr="001C1EE1">
        <w:tc>
          <w:tcPr>
            <w:tcW w:w="0" w:type="auto"/>
            <w:shd w:val="clear" w:color="auto" w:fill="auto"/>
            <w:noWrap/>
          </w:tcPr>
          <w:p w14:paraId="0A53ECF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0B7442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斜式拉丁字母與阿拉伯數字的傾斜角度約為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67.5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75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82.5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1D0D0819" w14:textId="77777777" w:rsidTr="001C1EE1">
        <w:tc>
          <w:tcPr>
            <w:tcW w:w="0" w:type="auto"/>
            <w:shd w:val="clear" w:color="auto" w:fill="auto"/>
            <w:noWrap/>
          </w:tcPr>
          <w:p w14:paraId="4ACDC38C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Ｃ ) </w:t>
            </w:r>
            <w:r w:rsidRPr="000D413B">
              <w:rPr>
                <w:rFonts w:ascii="細明體" w:eastAsia="細明體" w:hAnsi="細明體" w:hint="eastAsia"/>
              </w:rPr>
              <w:t>78</w:t>
            </w:r>
            <w:r w:rsidRPr="000D413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2D3A926" w14:textId="77777777"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三稜比例尺上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 1/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m"/>
              </w:smartTagPr>
              <w:r w:rsidRPr="000D413B">
                <w:rPr>
                  <w:rFonts w:ascii="細明體" w:eastAsia="細明體" w:hAnsi="細明體"/>
                  <w:spacing w:val="20"/>
                </w:rPr>
                <w:t>100m</w:t>
              </w:r>
            </w:smartTag>
            <w:r w:rsidRPr="000D413B">
              <w:rPr>
                <w:rFonts w:ascii="細明體" w:eastAsia="細明體" w:hAnsi="細明體" w:cs="新細明體" w:hint="eastAsia"/>
                <w:spacing w:val="20"/>
              </w:rPr>
              <w:t>表示其刻度上之數值單位為</w:t>
            </w:r>
            <w:r w:rsidRPr="000D413B">
              <w:rPr>
                <w:rFonts w:ascii="細明體" w:eastAsia="細明體" w:hAnsi="細明體"/>
                <w:kern w:val="0"/>
              </w:rPr>
              <w:t xml:space="preserve">  (A) </w:t>
            </w:r>
            <w:r w:rsidRPr="000D413B">
              <w:rPr>
                <w:rFonts w:ascii="細明體" w:eastAsia="細明體" w:hAnsi="細明體"/>
                <w:spacing w:val="20"/>
              </w:rPr>
              <w:t>m</w:t>
            </w:r>
            <w:r w:rsidRPr="000D413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0D413B">
              <w:rPr>
                <w:rFonts w:ascii="細明體" w:eastAsia="細明體" w:hAnsi="細明體"/>
                <w:spacing w:val="20"/>
              </w:rPr>
              <w:t>m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0D413B">
              <w:rPr>
                <w:rFonts w:ascii="細明體" w:eastAsia="細明體" w:hAnsi="細明體"/>
                <w:spacing w:val="20"/>
              </w:rPr>
              <w:t>cm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0D413B">
              <w:rPr>
                <w:rFonts w:ascii="細明體" w:eastAsia="細明體" w:hAnsi="細明體"/>
                <w:spacing w:val="20"/>
              </w:rPr>
              <w:t>mm</w:t>
            </w:r>
          </w:p>
        </w:tc>
      </w:tr>
      <w:tr w:rsidR="00F21F57" w:rsidRPr="006A0F2B" w14:paraId="067E7AE8" w14:textId="77777777" w:rsidTr="001C1EE1">
        <w:tc>
          <w:tcPr>
            <w:tcW w:w="0" w:type="auto"/>
            <w:shd w:val="clear" w:color="auto" w:fill="auto"/>
            <w:noWrap/>
          </w:tcPr>
          <w:p w14:paraId="17FC732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79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AD9C73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MS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視窗作業系統中，要選取多個連續的檔案，在選取前須先按住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14:paraId="1FBBE64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Alt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Ctrl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Ins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Shift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</w:p>
        </w:tc>
      </w:tr>
      <w:tr w:rsidR="00F21F57" w:rsidRPr="006A0F2B" w14:paraId="0C2B4AEB" w14:textId="77777777" w:rsidTr="001C1EE1">
        <w:tc>
          <w:tcPr>
            <w:tcW w:w="0" w:type="auto"/>
            <w:shd w:val="clear" w:color="auto" w:fill="auto"/>
            <w:noWrap/>
          </w:tcPr>
          <w:p w14:paraId="3D3DB77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3B488B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MS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視窗作業系統中，要選取多個非連續的檔案，在選取前須先按住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3FED42D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Alt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Ctrl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Ins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Shift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</w:p>
        </w:tc>
      </w:tr>
      <w:tr w:rsidR="00F21F57" w:rsidRPr="006A0F2B" w14:paraId="74CC36A6" w14:textId="77777777" w:rsidTr="001C1EE1">
        <w:tc>
          <w:tcPr>
            <w:tcW w:w="0" w:type="auto"/>
            <w:shd w:val="clear" w:color="auto" w:fill="auto"/>
            <w:noWrap/>
          </w:tcPr>
          <w:p w14:paraId="73E5CE0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21E706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下列設備何者可作為輸出與輸入使用？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滑鼠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硬碟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繪圖機</w:t>
            </w:r>
          </w:p>
        </w:tc>
      </w:tr>
      <w:tr w:rsidR="00F21F57" w:rsidRPr="006A0F2B" w14:paraId="4D0A848C" w14:textId="77777777" w:rsidTr="001C1EE1">
        <w:tc>
          <w:tcPr>
            <w:tcW w:w="0" w:type="auto"/>
            <w:shd w:val="clear" w:color="auto" w:fill="auto"/>
            <w:noWrap/>
          </w:tcPr>
          <w:p w14:paraId="595986D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A9624B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下列設備何者可作為輸出使用？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滑鼠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印表機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數位板</w:t>
            </w:r>
          </w:p>
        </w:tc>
      </w:tr>
      <w:tr w:rsidR="00F21F57" w:rsidRPr="006A0F2B" w14:paraId="3E123CB6" w14:textId="77777777" w:rsidTr="001C1EE1">
        <w:tc>
          <w:tcPr>
            <w:tcW w:w="0" w:type="auto"/>
            <w:shd w:val="clear" w:color="auto" w:fill="auto"/>
            <w:noWrap/>
          </w:tcPr>
          <w:p w14:paraId="278BDE6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83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BE0E73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下列何者不屬於作業系統軟體？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CAD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Linux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Unix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MS-Windows</w:t>
            </w:r>
          </w:p>
        </w:tc>
      </w:tr>
      <w:tr w:rsidR="00F21F57" w:rsidRPr="006A0F2B" w14:paraId="01AA0197" w14:textId="77777777" w:rsidTr="001C1EE1">
        <w:tc>
          <w:tcPr>
            <w:tcW w:w="0" w:type="auto"/>
            <w:shd w:val="clear" w:color="auto" w:fill="auto"/>
            <w:noWrap/>
          </w:tcPr>
          <w:p w14:paraId="5CAFD9E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14726D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一般橢圓之長軸與短軸必成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垂直相交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相切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傾斜</w:t>
            </w:r>
          </w:p>
        </w:tc>
      </w:tr>
      <w:tr w:rsidR="00F21F57" w:rsidRPr="006A0F2B" w14:paraId="1E32EA09" w14:textId="77777777" w:rsidTr="001C1EE1">
        <w:tc>
          <w:tcPr>
            <w:tcW w:w="0" w:type="auto"/>
            <w:shd w:val="clear" w:color="auto" w:fill="auto"/>
            <w:noWrap/>
          </w:tcPr>
          <w:p w14:paraId="720BBE8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85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798C4C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以一平面切割直立正圓錐，若割面與軸所相交之角等於元線與軸之交角，則所割之截面為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4AC261E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14:paraId="406A1670" w14:textId="77777777" w:rsidTr="001C1EE1">
        <w:tc>
          <w:tcPr>
            <w:tcW w:w="0" w:type="auto"/>
            <w:shd w:val="clear" w:color="auto" w:fill="auto"/>
            <w:noWrap/>
          </w:tcPr>
          <w:p w14:paraId="22490C3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765CB7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</w:t>
            </w:r>
            <w:r w:rsidRPr="006A0F2B">
              <w:rPr>
                <w:rFonts w:ascii="細明體" w:eastAsia="細明體" w:hAnsi="細明體"/>
                <w:spacing w:val="20"/>
              </w:rPr>
              <w:t>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邊形每一內角為?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14:paraId="473B138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90-360/n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180-360/n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240-360/n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</w:p>
        </w:tc>
      </w:tr>
      <w:tr w:rsidR="00F21F57" w:rsidRPr="006A0F2B" w14:paraId="656A23A5" w14:textId="77777777" w:rsidTr="001C1EE1">
        <w:tc>
          <w:tcPr>
            <w:tcW w:w="0" w:type="auto"/>
            <w:shd w:val="clear" w:color="auto" w:fill="auto"/>
            <w:noWrap/>
          </w:tcPr>
          <w:p w14:paraId="40EB971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90FFD0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從斜錐體之頂點到底面垂線稱為此斜錐體之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軸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底</w:t>
            </w:r>
          </w:p>
        </w:tc>
      </w:tr>
      <w:tr w:rsidR="00F21F57" w:rsidRPr="006A0F2B" w14:paraId="41CFC7C6" w14:textId="77777777" w:rsidTr="001C1EE1">
        <w:tc>
          <w:tcPr>
            <w:tcW w:w="0" w:type="auto"/>
            <w:shd w:val="clear" w:color="auto" w:fill="auto"/>
            <w:noWrap/>
          </w:tcPr>
          <w:p w14:paraId="33E65CB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77EAD6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正五角形最少可分為幾個三角形？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二個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四個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五個</w:t>
            </w:r>
          </w:p>
        </w:tc>
      </w:tr>
      <w:tr w:rsidR="00F21F57" w:rsidRPr="006A0F2B" w14:paraId="3BE286CD" w14:textId="77777777" w:rsidTr="001C1EE1">
        <w:tc>
          <w:tcPr>
            <w:tcW w:w="0" w:type="auto"/>
            <w:shd w:val="clear" w:color="auto" w:fill="auto"/>
            <w:noWrap/>
          </w:tcPr>
          <w:p w14:paraId="5B2FD1F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496E52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邊形之內角和為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(N-1)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(N+1)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(N-2)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(N+2)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573B15F6" w14:textId="77777777" w:rsidTr="001C1EE1">
        <w:tc>
          <w:tcPr>
            <w:tcW w:w="0" w:type="auto"/>
            <w:shd w:val="clear" w:color="auto" w:fill="auto"/>
            <w:noWrap/>
          </w:tcPr>
          <w:p w14:paraId="7C5A3AB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C8A786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下列線條何者以一點細鏈線繪製？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14:paraId="17DAF54A" w14:textId="77777777" w:rsidTr="001C1EE1">
        <w:tc>
          <w:tcPr>
            <w:tcW w:w="0" w:type="auto"/>
            <w:shd w:val="clear" w:color="auto" w:fill="auto"/>
            <w:noWrap/>
          </w:tcPr>
          <w:p w14:paraId="10C65DD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>
              <w:rPr>
                <w:rFonts w:ascii="細明體" w:eastAsia="細明體" w:hAnsi="細明體" w:hint="eastAsia"/>
              </w:rPr>
              <w:t>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50A513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尺度界線為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</w:p>
        </w:tc>
      </w:tr>
      <w:tr w:rsidR="00F21F57" w:rsidRPr="006A0F2B" w14:paraId="157A0102" w14:textId="77777777" w:rsidTr="001C1EE1">
        <w:tc>
          <w:tcPr>
            <w:tcW w:w="0" w:type="auto"/>
            <w:shd w:val="clear" w:color="auto" w:fill="auto"/>
            <w:noWrap/>
          </w:tcPr>
          <w:p w14:paraId="4600DBD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14:paraId="29FEBDA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以一平面切割直立正圓錐，若平面與錐軸垂直，則所得之割面為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2CBE240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</w:p>
        </w:tc>
      </w:tr>
      <w:tr w:rsidR="00F21F57" w:rsidRPr="006A0F2B" w14:paraId="63C2C635" w14:textId="77777777" w:rsidTr="001C1EE1">
        <w:tc>
          <w:tcPr>
            <w:tcW w:w="0" w:type="auto"/>
            <w:shd w:val="clear" w:color="auto" w:fill="auto"/>
            <w:noWrap/>
          </w:tcPr>
          <w:p w14:paraId="04856DF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93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DD9489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不在一直線上的任意三點可決定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</w:p>
        </w:tc>
      </w:tr>
      <w:tr w:rsidR="00F21F57" w:rsidRPr="006A0F2B" w14:paraId="6417F930" w14:textId="77777777" w:rsidTr="001C1EE1">
        <w:tc>
          <w:tcPr>
            <w:tcW w:w="0" w:type="auto"/>
            <w:shd w:val="clear" w:color="auto" w:fill="auto"/>
            <w:noWrap/>
          </w:tcPr>
          <w:p w14:paraId="423ADB0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6F1C4C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剖面線之式樣為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</w:p>
        </w:tc>
      </w:tr>
      <w:tr w:rsidR="00F21F57" w:rsidRPr="006A0F2B" w14:paraId="6F22A1A1" w14:textId="77777777" w:rsidTr="001C1EE1">
        <w:tc>
          <w:tcPr>
            <w:tcW w:w="0" w:type="auto"/>
            <w:shd w:val="clear" w:color="auto" w:fill="auto"/>
            <w:noWrap/>
          </w:tcPr>
          <w:p w14:paraId="06BF84ED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C5B2D7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下列線條若在視圖中重疊時，最優先繪出者為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50EB54D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輪廓線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</w:p>
        </w:tc>
      </w:tr>
      <w:tr w:rsidR="00F21F57" w:rsidRPr="006A0F2B" w14:paraId="77FBD8B2" w14:textId="77777777" w:rsidTr="001C1EE1">
        <w:tc>
          <w:tcPr>
            <w:tcW w:w="0" w:type="auto"/>
            <w:shd w:val="clear" w:color="auto" w:fill="auto"/>
            <w:noWrap/>
          </w:tcPr>
          <w:p w14:paraId="1E9FA26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D2678F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正五邊形之每一內角等於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72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96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108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154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4938C75D" w14:textId="77777777" w:rsidTr="001C1EE1">
        <w:tc>
          <w:tcPr>
            <w:tcW w:w="0" w:type="auto"/>
            <w:shd w:val="clear" w:color="auto" w:fill="auto"/>
            <w:noWrap/>
          </w:tcPr>
          <w:p w14:paraId="13B528C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7E9A3A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一點繞定點保持一定距離運動，其軌跡為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直線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14:paraId="4B6C8D08" w14:textId="77777777" w:rsidTr="001C1EE1">
        <w:tc>
          <w:tcPr>
            <w:tcW w:w="0" w:type="auto"/>
            <w:shd w:val="clear" w:color="auto" w:fill="auto"/>
            <w:noWrap/>
          </w:tcPr>
          <w:p w14:paraId="2245185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FC4C95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空間兩直線的方向一致，則此兩直線必須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相交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垂直且相交</w:t>
            </w:r>
          </w:p>
        </w:tc>
      </w:tr>
      <w:tr w:rsidR="00F21F57" w:rsidRPr="006A0F2B" w14:paraId="1B2E9E74" w14:textId="77777777" w:rsidTr="001C1EE1">
        <w:tc>
          <w:tcPr>
            <w:tcW w:w="0" w:type="auto"/>
            <w:shd w:val="clear" w:color="auto" w:fill="auto"/>
            <w:noWrap/>
          </w:tcPr>
          <w:p w14:paraId="1E6B4CD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57095C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下列線條何者以虛線繪製？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</w:p>
        </w:tc>
      </w:tr>
      <w:tr w:rsidR="00F21F57" w:rsidRPr="006A0F2B" w14:paraId="12A89EF2" w14:textId="77777777" w:rsidTr="001C1EE1">
        <w:tc>
          <w:tcPr>
            <w:tcW w:w="0" w:type="auto"/>
            <w:shd w:val="clear" w:color="auto" w:fill="auto"/>
            <w:noWrap/>
          </w:tcPr>
          <w:p w14:paraId="6681939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100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40804B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以電腦製圖完成後，通常優先之工作為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關機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存檔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出圖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校對</w:t>
            </w:r>
          </w:p>
        </w:tc>
      </w:tr>
      <w:tr w:rsidR="00F21F57" w:rsidRPr="006A0F2B" w14:paraId="7D3B1056" w14:textId="77777777" w:rsidTr="001C1EE1">
        <w:tc>
          <w:tcPr>
            <w:tcW w:w="0" w:type="auto"/>
            <w:shd w:val="clear" w:color="auto" w:fill="auto"/>
            <w:noWrap/>
          </w:tcPr>
          <w:p w14:paraId="69E6569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101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49402C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在組合圖中，件號線所用線條是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</w:p>
        </w:tc>
      </w:tr>
      <w:tr w:rsidR="00F21F57" w:rsidRPr="006A0F2B" w14:paraId="120D82D9" w14:textId="77777777" w:rsidTr="001C1EE1">
        <w:tc>
          <w:tcPr>
            <w:tcW w:w="0" w:type="auto"/>
            <w:shd w:val="clear" w:color="auto" w:fill="auto"/>
            <w:noWrap/>
          </w:tcPr>
          <w:p w14:paraId="5DEEAC1A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84D3AD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以一平面切割直立正圓錐，若割面與軸所相交之角大於圓錐角之半，則所割之截面為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35D6F1F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14:paraId="10B383DC" w14:textId="77777777" w:rsidTr="001C1EE1">
        <w:tc>
          <w:tcPr>
            <w:tcW w:w="0" w:type="auto"/>
            <w:shd w:val="clear" w:color="auto" w:fill="auto"/>
            <w:noWrap/>
          </w:tcPr>
          <w:p w14:paraId="2B618AD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Ａ ) 1</w:t>
            </w:r>
            <w:r w:rsidRPr="006A0F2B">
              <w:rPr>
                <w:rFonts w:ascii="細明體" w:eastAsia="細明體" w:hAnsi="細明體" w:hint="eastAsia"/>
              </w:rPr>
              <w:t>03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817081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徒手畫所用的線條粗細如何選擇？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069DE22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粗細都須按</w:t>
            </w:r>
            <w:r>
              <w:rPr>
                <w:rFonts w:ascii="細明體" w:eastAsia="細明體" w:hAnsi="細明體" w:cs="新細明體" w:hint="eastAsia"/>
                <w:spacing w:val="20"/>
              </w:rPr>
              <w:t>CNS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製圖規定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全圖都使用中線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14:paraId="71F9A17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全圖都使用細實線</w:t>
            </w:r>
          </w:p>
        </w:tc>
      </w:tr>
      <w:tr w:rsidR="00F21F57" w:rsidRPr="006A0F2B" w14:paraId="627F7867" w14:textId="77777777" w:rsidTr="001C1EE1">
        <w:tc>
          <w:tcPr>
            <w:tcW w:w="0" w:type="auto"/>
            <w:shd w:val="clear" w:color="auto" w:fill="auto"/>
            <w:noWrap/>
          </w:tcPr>
          <w:p w14:paraId="51D642B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Ａ ) 1</w:t>
            </w:r>
            <w:r w:rsidRPr="006A0F2B">
              <w:rPr>
                <w:rFonts w:ascii="細明體" w:eastAsia="細明體" w:hAnsi="細明體" w:hint="eastAsia"/>
              </w:rPr>
              <w:t>04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3C9943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等角投影圖的投影步驟將物體作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spacing w:val="20"/>
              </w:rPr>
              <w:t>16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spacing w:val="20"/>
              </w:rPr>
              <w:t>16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</w:t>
            </w:r>
          </w:p>
          <w:p w14:paraId="0747A48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730364D2" w14:textId="77777777" w:rsidTr="001C1EE1">
        <w:tc>
          <w:tcPr>
            <w:tcW w:w="0" w:type="auto"/>
            <w:shd w:val="clear" w:color="auto" w:fill="auto"/>
            <w:noWrap/>
          </w:tcPr>
          <w:p w14:paraId="4F3AEB7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05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2676110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等角圖之邊長大小約為等角投影圖的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0.817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/>
                <w:spacing w:val="20"/>
              </w:rPr>
              <w:t>0.866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/>
                <w:spacing w:val="20"/>
              </w:rPr>
              <w:t>1.225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/>
                <w:spacing w:val="20"/>
              </w:rPr>
              <w:t>1.414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</w:p>
        </w:tc>
      </w:tr>
      <w:tr w:rsidR="00F21F57" w:rsidRPr="006A0F2B" w14:paraId="477A8262" w14:textId="77777777" w:rsidTr="001C1EE1">
        <w:tc>
          <w:tcPr>
            <w:tcW w:w="0" w:type="auto"/>
            <w:shd w:val="clear" w:color="auto" w:fill="auto"/>
            <w:noWrap/>
          </w:tcPr>
          <w:p w14:paraId="643FCD7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EBA2DC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等角圖之等角軸互夾的角度為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150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14:paraId="0BFB0739" w14:textId="77777777" w:rsidTr="001C1EE1">
        <w:tc>
          <w:tcPr>
            <w:tcW w:w="0" w:type="auto"/>
            <w:shd w:val="clear" w:color="auto" w:fill="auto"/>
            <w:noWrap/>
          </w:tcPr>
          <w:p w14:paraId="41E8BCD9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Ｄ ) 1</w:t>
            </w:r>
            <w:r w:rsidRPr="006A0F2B">
              <w:rPr>
                <w:rFonts w:ascii="細明體" w:eastAsia="細明體" w:hAnsi="細明體" w:hint="eastAsia"/>
              </w:rPr>
              <w:t>07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8A1A31B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不等角立體圖之投影方法是屬於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透視投影法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等斜投影法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半斜投影法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正投影法</w:t>
            </w:r>
          </w:p>
        </w:tc>
      </w:tr>
      <w:tr w:rsidR="00F21F57" w:rsidRPr="006A0F2B" w14:paraId="7606E0D9" w14:textId="77777777" w:rsidTr="001C1EE1">
        <w:tc>
          <w:tcPr>
            <w:tcW w:w="0" w:type="auto"/>
            <w:shd w:val="clear" w:color="auto" w:fill="auto"/>
            <w:noWrap/>
          </w:tcPr>
          <w:p w14:paraId="3850C2F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D544C7C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關於實物測繪，下列敘述何者錯誤？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草圖由徒手繪製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各部分尺度依比例目測即可，不需使用量具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測繪工作大都是在現場進行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繪製草圖也需注意線型分明</w:t>
            </w:r>
          </w:p>
        </w:tc>
      </w:tr>
      <w:tr w:rsidR="00F21F57" w:rsidRPr="006A0F2B" w14:paraId="07B1E828" w14:textId="77777777" w:rsidTr="001C1EE1">
        <w:tc>
          <w:tcPr>
            <w:tcW w:w="0" w:type="auto"/>
            <w:shd w:val="clear" w:color="auto" w:fill="auto"/>
            <w:noWrap/>
          </w:tcPr>
          <w:p w14:paraId="00ECE0B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09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A74A38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等角圖中，凡與等角軸平行的線，稱為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非等角線</w:t>
            </w:r>
          </w:p>
        </w:tc>
      </w:tr>
      <w:tr w:rsidR="00F21F57" w:rsidRPr="006A0F2B" w14:paraId="64AAC74F" w14:textId="77777777" w:rsidTr="001C1EE1">
        <w:tc>
          <w:tcPr>
            <w:tcW w:w="0" w:type="auto"/>
            <w:shd w:val="clear" w:color="auto" w:fill="auto"/>
            <w:noWrap/>
          </w:tcPr>
          <w:p w14:paraId="4F240668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10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416AAF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等角圖是根據什麼原理繪製而成？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透視投影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斜投影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輔助投影</w:t>
            </w:r>
          </w:p>
        </w:tc>
      </w:tr>
      <w:tr w:rsidR="00F21F57" w:rsidRPr="006A0F2B" w14:paraId="0915F9C6" w14:textId="77777777" w:rsidTr="001C1EE1">
        <w:tc>
          <w:tcPr>
            <w:tcW w:w="0" w:type="auto"/>
            <w:shd w:val="clear" w:color="auto" w:fill="auto"/>
            <w:noWrap/>
          </w:tcPr>
          <w:p w14:paraId="06AD174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9623EF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關於實物測繪之敘述，下列何者錯誤？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以徒手繪製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潦草簡略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先有實物再有圖面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著重於節省時間迅速完成</w:t>
            </w:r>
          </w:p>
        </w:tc>
      </w:tr>
      <w:tr w:rsidR="00F21F57" w:rsidRPr="006A0F2B" w14:paraId="39D2DF25" w14:textId="77777777" w:rsidTr="001C1EE1">
        <w:tc>
          <w:tcPr>
            <w:tcW w:w="0" w:type="auto"/>
            <w:shd w:val="clear" w:color="auto" w:fill="auto"/>
            <w:noWrap/>
          </w:tcPr>
          <w:p w14:paraId="2B1BE05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12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77976E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球的等角投影為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一球</w:t>
            </w:r>
          </w:p>
        </w:tc>
      </w:tr>
      <w:tr w:rsidR="00F21F57" w:rsidRPr="006A0F2B" w14:paraId="744F8768" w14:textId="77777777" w:rsidTr="001C1EE1">
        <w:tc>
          <w:tcPr>
            <w:tcW w:w="0" w:type="auto"/>
            <w:shd w:val="clear" w:color="auto" w:fill="auto"/>
            <w:noWrap/>
          </w:tcPr>
          <w:p w14:paraId="69C771DE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368534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以徒手畫圓時，下列所述何者不當？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畫兩條互相垂直的中心線，再加畫二條傾斜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的中心線，再慢慢畫出圓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畫出邊長為半徑大小的正方形，再畫對角線得交點圓心，畫短圓弧於對角線及正方形中點上，再連成圓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用紙條當量尺，在上面畫兩短線為半徑，沿圓周畫出短圓弧，再連接成圓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使用兩支鉛筆，一支為圓心，一支取半徑距離，慢慢旋轉圖紙畫出圓</w:t>
            </w:r>
          </w:p>
        </w:tc>
      </w:tr>
      <w:tr w:rsidR="00F21F57" w:rsidRPr="006A0F2B" w14:paraId="179DD3B0" w14:textId="77777777" w:rsidTr="001C1EE1">
        <w:tc>
          <w:tcPr>
            <w:tcW w:w="0" w:type="auto"/>
            <w:shd w:val="clear" w:color="auto" w:fill="auto"/>
            <w:noWrap/>
          </w:tcPr>
          <w:p w14:paraId="2A0A9EF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48118B5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在立體投影圖中，當物體位置與投影面成傾斜時，投影視圖稜線長度之縮短量，隨著物體與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投影線的長度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投影面的傾斜角度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所位於之象限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視點之位置而改變</w:t>
            </w:r>
          </w:p>
        </w:tc>
      </w:tr>
      <w:tr w:rsidR="00F21F57" w:rsidRPr="006A0F2B" w14:paraId="3877D39C" w14:textId="77777777" w:rsidTr="001C1EE1">
        <w:tc>
          <w:tcPr>
            <w:tcW w:w="0" w:type="auto"/>
            <w:shd w:val="clear" w:color="auto" w:fill="auto"/>
            <w:noWrap/>
          </w:tcPr>
          <w:p w14:paraId="1CCECB33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456293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徒手畫垂直線時，宜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由下往上畫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由上往下畫</w:t>
            </w:r>
            <w:r>
              <w:rPr>
                <w:rFonts w:ascii="細明體" w:eastAsia="細明體" w:hAnsi="細明體" w:cs="新細明體"/>
                <w:kern w:val="0"/>
                <w:lang w:val="zh-TW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由左至右畫</w:t>
            </w:r>
            <w:r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由右至左畫</w:t>
            </w:r>
          </w:p>
        </w:tc>
      </w:tr>
    </w:tbl>
    <w:p w14:paraId="67FDDD17" w14:textId="77777777"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>
        <w:rPr>
          <w:rFonts w:ascii="細明體" w:eastAsia="細明體" w:hAnsi="細明體"/>
          <w:color w:val="000000"/>
        </w:rPr>
        <w:br w:type="page"/>
      </w:r>
      <w:r w:rsidRPr="006F3EBF">
        <w:rPr>
          <w:rFonts w:ascii="細明體" w:eastAsia="細明體" w:hAnsi="細明體" w:hint="eastAsia"/>
          <w:b/>
          <w:color w:val="000000"/>
        </w:rPr>
        <w:t>第三部份　尺寸標註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16"/>
        <w:gridCol w:w="9072"/>
      </w:tblGrid>
      <w:tr w:rsidR="00F21F57" w:rsidRPr="00C246FA" w14:paraId="76B37F31" w14:textId="77777777" w:rsidTr="001C1EE1">
        <w:tc>
          <w:tcPr>
            <w:tcW w:w="0" w:type="auto"/>
            <w:shd w:val="clear" w:color="auto" w:fill="auto"/>
            <w:noWrap/>
          </w:tcPr>
          <w:p w14:paraId="111797E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1. </w:t>
            </w:r>
          </w:p>
        </w:tc>
        <w:tc>
          <w:tcPr>
            <w:tcW w:w="0" w:type="auto"/>
            <w:shd w:val="clear" w:color="auto" w:fill="auto"/>
          </w:tcPr>
          <w:p w14:paraId="512AEC2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更改尺度時，新數字旁欲加註之更改記號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91FDA0A" wp14:editId="45FC7033">
                  <wp:extent cx="129540" cy="114300"/>
                  <wp:effectExtent l="0" t="0" r="381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06921B5" wp14:editId="5C3ED3AD">
                  <wp:extent cx="129540" cy="114300"/>
                  <wp:effectExtent l="0" t="0" r="381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14B7328" wp14:editId="768DAF8D">
                  <wp:extent cx="129540" cy="106680"/>
                  <wp:effectExtent l="0" t="0" r="3810" b="762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494B553" wp14:editId="47FD09CB">
                  <wp:extent cx="114300" cy="114300"/>
                  <wp:effectExtent l="0" t="0" r="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C246FA" w14:paraId="4A1F34ED" w14:textId="77777777" w:rsidTr="001C1EE1">
        <w:tc>
          <w:tcPr>
            <w:tcW w:w="0" w:type="auto"/>
            <w:shd w:val="clear" w:color="auto" w:fill="auto"/>
            <w:noWrap/>
          </w:tcPr>
          <w:p w14:paraId="5F237CE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6F7A83C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指線用細實線繪製，通常與水平線約成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14:paraId="49C0ED5F" w14:textId="77777777" w:rsidTr="001C1EE1">
        <w:tc>
          <w:tcPr>
            <w:tcW w:w="0" w:type="auto"/>
            <w:shd w:val="clear" w:color="auto" w:fill="auto"/>
            <w:noWrap/>
          </w:tcPr>
          <w:p w14:paraId="2A3E3FD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3. </w:t>
            </w:r>
          </w:p>
        </w:tc>
        <w:tc>
          <w:tcPr>
            <w:tcW w:w="0" w:type="auto"/>
            <w:shd w:val="clear" w:color="auto" w:fill="auto"/>
          </w:tcPr>
          <w:p w14:paraId="3123E97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中心線及尺度界線都是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粗細自定</w:t>
            </w:r>
          </w:p>
        </w:tc>
      </w:tr>
      <w:tr w:rsidR="00F21F57" w:rsidRPr="00C246FA" w14:paraId="075BEED1" w14:textId="77777777" w:rsidTr="001C1EE1">
        <w:tc>
          <w:tcPr>
            <w:tcW w:w="0" w:type="auto"/>
            <w:shd w:val="clear" w:color="auto" w:fill="auto"/>
            <w:noWrap/>
          </w:tcPr>
          <w:p w14:paraId="095F3F9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/>
                <w:color w:val="000000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2618254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斜度符號是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16D8604" wp14:editId="71BB160D">
                  <wp:extent cx="220980" cy="144780"/>
                  <wp:effectExtent l="0" t="0" r="7620" b="762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149DF51" wp14:editId="7A090428">
                  <wp:extent cx="411480" cy="144780"/>
                  <wp:effectExtent l="0" t="0" r="7620" b="7620"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6F17BA6" wp14:editId="392178BB">
                  <wp:extent cx="220980" cy="137160"/>
                  <wp:effectExtent l="0" t="0" r="762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4216736" wp14:editId="2081752F">
                  <wp:extent cx="220980" cy="137160"/>
                  <wp:effectExtent l="0" t="0" r="762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591B9A05" w14:textId="77777777" w:rsidTr="001C1EE1">
        <w:tc>
          <w:tcPr>
            <w:tcW w:w="0" w:type="auto"/>
            <w:shd w:val="clear" w:color="auto" w:fill="auto"/>
            <w:noWrap/>
          </w:tcPr>
          <w:p w14:paraId="6CE5745B" w14:textId="77777777"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5. </w:t>
            </w:r>
          </w:p>
        </w:tc>
        <w:tc>
          <w:tcPr>
            <w:tcW w:w="0" w:type="auto"/>
            <w:shd w:val="clear" w:color="auto" w:fill="auto"/>
          </w:tcPr>
          <w:p w14:paraId="39ADBC3F" w14:textId="77777777"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下列何種工具可替代丁字尺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三角板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(B)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鋼尺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(C)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平行尺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比例尺</w:t>
            </w:r>
          </w:p>
        </w:tc>
      </w:tr>
      <w:tr w:rsidR="00F21F57" w:rsidRPr="00C246FA" w14:paraId="25E44628" w14:textId="77777777" w:rsidTr="001C1EE1">
        <w:tc>
          <w:tcPr>
            <w:tcW w:w="0" w:type="auto"/>
            <w:shd w:val="clear" w:color="auto" w:fill="auto"/>
            <w:noWrap/>
          </w:tcPr>
          <w:p w14:paraId="12F0A98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6. </w:t>
            </w:r>
          </w:p>
        </w:tc>
        <w:tc>
          <w:tcPr>
            <w:tcW w:w="0" w:type="auto"/>
            <w:shd w:val="clear" w:color="auto" w:fill="auto"/>
          </w:tcPr>
          <w:p w14:paraId="35A56A1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錐度符號之高度與寬度之比為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1:1.5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1:3</w:t>
            </w:r>
          </w:p>
        </w:tc>
      </w:tr>
      <w:tr w:rsidR="00F21F57" w:rsidRPr="00C246FA" w14:paraId="782EE734" w14:textId="77777777" w:rsidTr="001C1EE1">
        <w:tc>
          <w:tcPr>
            <w:tcW w:w="0" w:type="auto"/>
            <w:shd w:val="clear" w:color="auto" w:fill="auto"/>
            <w:noWrap/>
          </w:tcPr>
          <w:p w14:paraId="416436C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) 7. </w:t>
            </w:r>
          </w:p>
        </w:tc>
        <w:tc>
          <w:tcPr>
            <w:tcW w:w="0" w:type="auto"/>
            <w:shd w:val="clear" w:color="auto" w:fill="auto"/>
          </w:tcPr>
          <w:p w14:paraId="3C96971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正確的標註法為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/>
                <w:noProof/>
                <w:color w:val="000000"/>
                <w:kern w:val="0"/>
              </w:rPr>
              <w:drawing>
                <wp:inline distT="0" distB="0" distL="0" distR="0" wp14:anchorId="21795B80" wp14:editId="47B805A8">
                  <wp:extent cx="647700" cy="400050"/>
                  <wp:effectExtent l="0" t="0" r="0" b="0"/>
                  <wp:docPr id="421" name="圖片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9BDD4CC" wp14:editId="02997CFD">
                  <wp:extent cx="647700" cy="396240"/>
                  <wp:effectExtent l="0" t="0" r="0" b="3810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55CB885" wp14:editId="611FB283">
                  <wp:extent cx="716280" cy="396240"/>
                  <wp:effectExtent l="0" t="0" r="7620" b="3810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cs="新細明體"/>
                <w:noProof/>
                <w:color w:val="000000"/>
                <w:kern w:val="0"/>
              </w:rPr>
              <w:drawing>
                <wp:inline distT="0" distB="0" distL="0" distR="0" wp14:anchorId="18104786" wp14:editId="4394A3CA">
                  <wp:extent cx="638175" cy="400050"/>
                  <wp:effectExtent l="0" t="0" r="9525" b="0"/>
                  <wp:docPr id="420" name="圖片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2B5A826A" w14:textId="77777777" w:rsidTr="001C1EE1">
        <w:tc>
          <w:tcPr>
            <w:tcW w:w="0" w:type="auto"/>
            <w:shd w:val="clear" w:color="auto" w:fill="auto"/>
            <w:noWrap/>
          </w:tcPr>
          <w:p w14:paraId="3A68A94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8. </w:t>
            </w:r>
          </w:p>
        </w:tc>
        <w:tc>
          <w:tcPr>
            <w:tcW w:w="0" w:type="auto"/>
            <w:shd w:val="clear" w:color="auto" w:fill="auto"/>
          </w:tcPr>
          <w:p w14:paraId="5C32FE81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1:2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時，是表示圖形線長為標註尺度數值的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</w:p>
        </w:tc>
      </w:tr>
      <w:tr w:rsidR="00F21F57" w:rsidRPr="00C246FA" w14:paraId="56077839" w14:textId="77777777" w:rsidTr="001C1EE1">
        <w:tc>
          <w:tcPr>
            <w:tcW w:w="0" w:type="auto"/>
            <w:shd w:val="clear" w:color="auto" w:fill="auto"/>
            <w:noWrap/>
          </w:tcPr>
          <w:p w14:paraId="4A49F76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9. </w:t>
            </w:r>
          </w:p>
        </w:tc>
        <w:tc>
          <w:tcPr>
            <w:tcW w:w="0" w:type="auto"/>
            <w:shd w:val="clear" w:color="auto" w:fill="auto"/>
          </w:tcPr>
          <w:p w14:paraId="12A4C43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直徑符號「ψ」中的直線與尺度線約成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14:paraId="73D40A29" w14:textId="77777777" w:rsidTr="001C1EE1">
        <w:tc>
          <w:tcPr>
            <w:tcW w:w="0" w:type="auto"/>
            <w:shd w:val="clear" w:color="auto" w:fill="auto"/>
            <w:noWrap/>
          </w:tcPr>
          <w:p w14:paraId="779BF62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/>
                <w:color w:val="000000"/>
              </w:rPr>
              <w:t>C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) 10. </w:t>
            </w:r>
          </w:p>
        </w:tc>
        <w:tc>
          <w:tcPr>
            <w:tcW w:w="0" w:type="auto"/>
            <w:shd w:val="clear" w:color="auto" w:fill="auto"/>
          </w:tcPr>
          <w:p w14:paraId="3540038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未按比例繪製尺度之正確表示法為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/>
                <w:noProof/>
                <w:color w:val="000000"/>
                <w:kern w:val="0"/>
              </w:rPr>
              <w:drawing>
                <wp:inline distT="0" distB="0" distL="0" distR="0" wp14:anchorId="385C5A7E" wp14:editId="4A087302">
                  <wp:extent cx="219075" cy="219075"/>
                  <wp:effectExtent l="0" t="0" r="9525" b="9525"/>
                  <wp:docPr id="419" name="圖片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130E865" wp14:editId="0C504E46">
                  <wp:extent cx="274320" cy="236220"/>
                  <wp:effectExtent l="0" t="0" r="0" b="0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/>
                <w:noProof/>
                <w:color w:val="000000"/>
                <w:kern w:val="0"/>
              </w:rPr>
              <w:drawing>
                <wp:inline distT="0" distB="0" distL="0" distR="0" wp14:anchorId="7FD79643" wp14:editId="0CAC8972">
                  <wp:extent cx="180975" cy="190500"/>
                  <wp:effectExtent l="0" t="0" r="9525" b="0"/>
                  <wp:docPr id="418" name="圖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2218CB1" wp14:editId="6C1F3791">
                  <wp:extent cx="243840" cy="182880"/>
                  <wp:effectExtent l="0" t="0" r="3810" b="762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52BBABC5" w14:textId="77777777" w:rsidTr="001C1EE1">
        <w:tc>
          <w:tcPr>
            <w:tcW w:w="0" w:type="auto"/>
            <w:shd w:val="clear" w:color="auto" w:fill="auto"/>
            <w:noWrap/>
          </w:tcPr>
          <w:p w14:paraId="2896C8F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11. </w:t>
            </w:r>
          </w:p>
        </w:tc>
        <w:tc>
          <w:tcPr>
            <w:tcW w:w="0" w:type="auto"/>
            <w:shd w:val="clear" w:color="auto" w:fill="auto"/>
          </w:tcPr>
          <w:p w14:paraId="3BA8B88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螺紋孔之鑽孔尺度應比螺紋大徑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一樣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大小都可以</w:t>
            </w:r>
          </w:p>
        </w:tc>
      </w:tr>
      <w:tr w:rsidR="00F21F57" w:rsidRPr="00C246FA" w14:paraId="69232BCF" w14:textId="77777777" w:rsidTr="001C1EE1">
        <w:tc>
          <w:tcPr>
            <w:tcW w:w="0" w:type="auto"/>
            <w:shd w:val="clear" w:color="auto" w:fill="auto"/>
            <w:noWrap/>
          </w:tcPr>
          <w:p w14:paraId="04B97C2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12. </w:t>
            </w:r>
          </w:p>
        </w:tc>
        <w:tc>
          <w:tcPr>
            <w:tcW w:w="0" w:type="auto"/>
            <w:shd w:val="clear" w:color="auto" w:fill="auto"/>
          </w:tcPr>
          <w:p w14:paraId="5ADCF15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smartTag w:uri="urn:schemas-microsoft-com:office:smarttags" w:element="chmetcnv">
              <w:smartTagPr>
                <w:attr w:name="UnitName" w:val="英吋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 w:cs="新細明體" w:hint="eastAsia"/>
                  <w:color w:val="000000"/>
                  <w:spacing w:val="20"/>
                </w:rPr>
                <w:t>１英吋</w:t>
              </w:r>
            </w:smartTag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等於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smartTag w:uri="urn:schemas-microsoft-com:office:smarttags" w:element="chmetcnv">
              <w:smartTagPr>
                <w:attr w:name="UnitName" w:val="m"/>
                <w:attr w:name="SourceValue" w:val="2.5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2.54m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smartTag w:uri="urn:schemas-microsoft-com:office:smarttags" w:element="chmetcnv">
              <w:smartTagPr>
                <w:attr w:name="UnitName" w:val="m"/>
                <w:attr w:name="SourceValue" w:val="25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25.4m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smartTag w:uri="urn:schemas-microsoft-com:office:smarttags" w:element="chmetcnv">
              <w:smartTagPr>
                <w:attr w:name="UnitName" w:val="C"/>
                <w:attr w:name="SourceValue" w:val="25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25.4c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/>
                <w:color w:val="000000"/>
                <w:spacing w:val="20"/>
              </w:rPr>
              <w:t>2.54CM</w:t>
            </w:r>
          </w:p>
        </w:tc>
      </w:tr>
      <w:tr w:rsidR="00F21F57" w:rsidRPr="00C246FA" w14:paraId="4C9E8418" w14:textId="77777777" w:rsidTr="001C1EE1">
        <w:tc>
          <w:tcPr>
            <w:tcW w:w="0" w:type="auto"/>
            <w:shd w:val="clear" w:color="auto" w:fill="auto"/>
            <w:noWrap/>
          </w:tcPr>
          <w:p w14:paraId="05548D8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13. </w:t>
            </w:r>
          </w:p>
        </w:tc>
        <w:tc>
          <w:tcPr>
            <w:tcW w:w="0" w:type="auto"/>
            <w:shd w:val="clear" w:color="auto" w:fill="auto"/>
          </w:tcPr>
          <w:p w14:paraId="17C71C8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機件尺度中，與他件組合有關之尺度，稱為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非功能尺度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14:paraId="18A0160C" w14:textId="77777777" w:rsidTr="001C1EE1">
        <w:tc>
          <w:tcPr>
            <w:tcW w:w="0" w:type="auto"/>
            <w:shd w:val="clear" w:color="auto" w:fill="auto"/>
            <w:noWrap/>
          </w:tcPr>
          <w:p w14:paraId="783E5BC4" w14:textId="77777777" w:rsidR="00F21F57" w:rsidRPr="00CB391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b/>
                <w:color w:val="FF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</w:t>
            </w:r>
            <w:r w:rsidRPr="00CA2857">
              <w:rPr>
                <w:rFonts w:ascii="細明體" w:eastAsia="細明體" w:hAnsi="細明體"/>
                <w:b/>
                <w:color w:val="000000"/>
              </w:rPr>
              <w:t xml:space="preserve"> 14</w:t>
            </w:r>
          </w:p>
        </w:tc>
        <w:tc>
          <w:tcPr>
            <w:tcW w:w="0" w:type="auto"/>
            <w:shd w:val="clear" w:color="auto" w:fill="auto"/>
          </w:tcPr>
          <w:p w14:paraId="0B53603F" w14:textId="77777777"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MS Sans Serif"/>
                <w:kern w:val="0"/>
                <w:sz w:val="20"/>
                <w:szCs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下列各等級鉛筆，何者筆心最軟，所繪線條最黑？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(A)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9H  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(B)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F   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(C)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HB    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7B</w:t>
            </w:r>
          </w:p>
        </w:tc>
      </w:tr>
      <w:tr w:rsidR="00F21F57" w:rsidRPr="00C246FA" w14:paraId="53B6E945" w14:textId="77777777" w:rsidTr="001C1EE1">
        <w:tc>
          <w:tcPr>
            <w:tcW w:w="0" w:type="auto"/>
            <w:shd w:val="clear" w:color="auto" w:fill="auto"/>
            <w:noWrap/>
          </w:tcPr>
          <w:p w14:paraId="507A96E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/>
                <w:color w:val="00000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09FD411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斜度符號之高度與寬度之比為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</w:t>
            </w:r>
            <w:r>
              <w:rPr>
                <w:rFonts w:ascii="細明體" w:eastAsia="細明體" w:hAnsi="細明體" w:hint="eastAsia"/>
                <w:color w:val="000000"/>
                <w:kern w:val="0"/>
                <w:lang w:val="zh-TW"/>
              </w:rPr>
              <w:t xml:space="preserve"> 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1:1.5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</w:t>
            </w:r>
            <w:r>
              <w:rPr>
                <w:rFonts w:ascii="細明體" w:eastAsia="細明體" w:hAnsi="細明體" w:hint="eastAsia"/>
                <w:color w:val="000000"/>
                <w:kern w:val="0"/>
                <w:lang w:val="zh-TW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1:3</w:t>
            </w:r>
          </w:p>
        </w:tc>
      </w:tr>
      <w:tr w:rsidR="00F21F57" w:rsidRPr="00C246FA" w14:paraId="6E7129C7" w14:textId="77777777" w:rsidTr="001C1EE1">
        <w:tc>
          <w:tcPr>
            <w:tcW w:w="0" w:type="auto"/>
            <w:shd w:val="clear" w:color="auto" w:fill="auto"/>
            <w:noWrap/>
          </w:tcPr>
          <w:p w14:paraId="2B1FD4B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16. </w:t>
            </w:r>
          </w:p>
        </w:tc>
        <w:tc>
          <w:tcPr>
            <w:tcW w:w="0" w:type="auto"/>
            <w:shd w:val="clear" w:color="auto" w:fill="auto"/>
          </w:tcPr>
          <w:p w14:paraId="7F2FF90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尺度線之箭頭的開尾角度約為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14:paraId="5E80780B" w14:textId="77777777" w:rsidTr="001C1EE1">
        <w:tc>
          <w:tcPr>
            <w:tcW w:w="0" w:type="auto"/>
            <w:shd w:val="clear" w:color="auto" w:fill="auto"/>
            <w:noWrap/>
          </w:tcPr>
          <w:p w14:paraId="065CA5F7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17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B57B326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虛線之間隔與線段之比約為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1:3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1:5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1:7</w:t>
            </w:r>
          </w:p>
        </w:tc>
      </w:tr>
      <w:tr w:rsidR="00F21F57" w:rsidRPr="00C246FA" w14:paraId="286CC8D8" w14:textId="77777777" w:rsidTr="001C1EE1">
        <w:tc>
          <w:tcPr>
            <w:tcW w:w="0" w:type="auto"/>
            <w:shd w:val="clear" w:color="auto" w:fill="auto"/>
            <w:noWrap/>
          </w:tcPr>
          <w:p w14:paraId="018A238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18. </w:t>
            </w:r>
          </w:p>
        </w:tc>
        <w:tc>
          <w:tcPr>
            <w:tcW w:w="0" w:type="auto"/>
            <w:shd w:val="clear" w:color="auto" w:fill="auto"/>
          </w:tcPr>
          <w:p w14:paraId="2B81AA3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時，是表示圖形線長為標註尺度數值的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</w:p>
        </w:tc>
      </w:tr>
      <w:tr w:rsidR="00F21F57" w:rsidRPr="00C246FA" w14:paraId="7AB271DA" w14:textId="77777777" w:rsidTr="001C1EE1">
        <w:tc>
          <w:tcPr>
            <w:tcW w:w="0" w:type="auto"/>
            <w:shd w:val="clear" w:color="auto" w:fill="auto"/>
            <w:noWrap/>
          </w:tcPr>
          <w:p w14:paraId="7061CDE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19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7325581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表面粗糙度的單位為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cm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dm</w:t>
            </w:r>
          </w:p>
        </w:tc>
      </w:tr>
      <w:tr w:rsidR="00F21F57" w:rsidRPr="00C246FA" w14:paraId="128F3AAE" w14:textId="77777777" w:rsidTr="001C1EE1">
        <w:tc>
          <w:tcPr>
            <w:tcW w:w="0" w:type="auto"/>
            <w:shd w:val="clear" w:color="auto" w:fill="auto"/>
            <w:noWrap/>
          </w:tcPr>
          <w:p w14:paraId="2AC6BB3F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20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50A2DE4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六邊形之內角和等於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720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900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C246FA" w14:paraId="67E2593F" w14:textId="77777777" w:rsidTr="001C1EE1">
        <w:tc>
          <w:tcPr>
            <w:tcW w:w="0" w:type="auto"/>
            <w:shd w:val="clear" w:color="auto" w:fill="auto"/>
            <w:noWrap/>
          </w:tcPr>
          <w:p w14:paraId="1BCAD731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21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FAE2C32" w14:textId="77777777"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8568B1">
              <w:rPr>
                <w:rFonts w:ascii="細明體" w:eastAsia="細明體" w:hAnsi="細明體" w:cs="新細明體" w:hint="eastAsia"/>
                <w:spacing w:val="20"/>
              </w:rPr>
              <w:t xml:space="preserve">繪虛線是採用中線，每段長約為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2mm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>(B)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3mm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1mm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(D)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4mm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。</w:t>
            </w:r>
          </w:p>
        </w:tc>
      </w:tr>
      <w:tr w:rsidR="00F21F57" w:rsidRPr="00C246FA" w14:paraId="5EEA95E3" w14:textId="77777777" w:rsidTr="001C1EE1">
        <w:tc>
          <w:tcPr>
            <w:tcW w:w="0" w:type="auto"/>
            <w:shd w:val="clear" w:color="auto" w:fill="auto"/>
            <w:noWrap/>
          </w:tcPr>
          <w:p w14:paraId="7186B2F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22. </w:t>
            </w:r>
          </w:p>
        </w:tc>
        <w:tc>
          <w:tcPr>
            <w:tcW w:w="0" w:type="auto"/>
            <w:shd w:val="clear" w:color="auto" w:fill="auto"/>
          </w:tcPr>
          <w:p w14:paraId="578D3301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球面的直徑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50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時，其標註為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RS50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SR50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S50</w:t>
            </w:r>
          </w:p>
        </w:tc>
      </w:tr>
      <w:tr w:rsidR="00F21F57" w:rsidRPr="00C246FA" w14:paraId="50ABE75B" w14:textId="77777777" w:rsidTr="001C1EE1">
        <w:tc>
          <w:tcPr>
            <w:tcW w:w="0" w:type="auto"/>
            <w:shd w:val="clear" w:color="auto" w:fill="auto"/>
            <w:noWrap/>
          </w:tcPr>
          <w:p w14:paraId="68850E3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23. </w:t>
            </w:r>
          </w:p>
        </w:tc>
        <w:tc>
          <w:tcPr>
            <w:tcW w:w="0" w:type="auto"/>
            <w:shd w:val="clear" w:color="auto" w:fill="auto"/>
          </w:tcPr>
          <w:p w14:paraId="537F2B4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直圓柱的尺度須標註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寬度和深度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寬度和高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深度和高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直徑和高度度度</w:t>
            </w:r>
          </w:p>
        </w:tc>
      </w:tr>
      <w:tr w:rsidR="00F21F57" w:rsidRPr="00C246FA" w14:paraId="687B9ABF" w14:textId="77777777" w:rsidTr="001C1EE1">
        <w:tc>
          <w:tcPr>
            <w:tcW w:w="0" w:type="auto"/>
            <w:shd w:val="clear" w:color="auto" w:fill="auto"/>
            <w:noWrap/>
          </w:tcPr>
          <w:p w14:paraId="6DD7807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24. </w:t>
            </w:r>
          </w:p>
        </w:tc>
        <w:tc>
          <w:tcPr>
            <w:tcW w:w="0" w:type="auto"/>
            <w:shd w:val="clear" w:color="auto" w:fill="auto"/>
          </w:tcPr>
          <w:p w14:paraId="7F6889C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車床尾座套筒錐度為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白氏錐度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加農錐度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24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14:paraId="7A4CD08A" w14:textId="77777777" w:rsidTr="001C1EE1">
        <w:tc>
          <w:tcPr>
            <w:tcW w:w="0" w:type="auto"/>
            <w:shd w:val="clear" w:color="auto" w:fill="auto"/>
            <w:noWrap/>
          </w:tcPr>
          <w:p w14:paraId="68EC756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25. </w:t>
            </w:r>
          </w:p>
        </w:tc>
        <w:tc>
          <w:tcPr>
            <w:tcW w:w="0" w:type="auto"/>
            <w:shd w:val="clear" w:color="auto" w:fill="auto"/>
          </w:tcPr>
          <w:p w14:paraId="5261502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尺度界線伸出尺度線約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14:paraId="30B95D0D" w14:textId="77777777" w:rsidTr="001C1EE1">
        <w:tc>
          <w:tcPr>
            <w:tcW w:w="0" w:type="auto"/>
            <w:shd w:val="clear" w:color="auto" w:fill="auto"/>
            <w:noWrap/>
          </w:tcPr>
          <w:p w14:paraId="6FE93F4E" w14:textId="77777777"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5E126B">
              <w:rPr>
                <w:rFonts w:ascii="細明體" w:eastAsia="細明體" w:hAnsi="細明體"/>
              </w:rPr>
              <w:t xml:space="preserve">( Ｄ ) 26. </w:t>
            </w:r>
          </w:p>
        </w:tc>
        <w:tc>
          <w:tcPr>
            <w:tcW w:w="0" w:type="auto"/>
            <w:shd w:val="clear" w:color="auto" w:fill="auto"/>
          </w:tcPr>
          <w:p w14:paraId="622E993B" w14:textId="77777777" w:rsidR="00F21F57" w:rsidRPr="005E126B" w:rsidRDefault="00F21F57" w:rsidP="001C1EE1">
            <w:pPr>
              <w:autoSpaceDE w:val="0"/>
              <w:autoSpaceDN w:val="0"/>
              <w:adjustRightInd w:val="0"/>
              <w:ind w:left="-108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對於角度線的繪製，下列敘述何者是錯誤的？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(A)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60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30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°×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60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°的三角板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10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°線可用萬能繪圖儀畫得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75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°線可用一組三角板配合丁字尺畫得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25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°線可利用一組三角板配合丁字尺畫得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C246FA" w14:paraId="2703889C" w14:textId="77777777" w:rsidTr="001C1EE1">
        <w:tc>
          <w:tcPr>
            <w:tcW w:w="0" w:type="auto"/>
            <w:shd w:val="clear" w:color="auto" w:fill="auto"/>
            <w:noWrap/>
          </w:tcPr>
          <w:p w14:paraId="523395C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27. </w:t>
            </w:r>
          </w:p>
        </w:tc>
        <w:tc>
          <w:tcPr>
            <w:tcW w:w="0" w:type="auto"/>
            <w:shd w:val="clear" w:color="auto" w:fill="auto"/>
          </w:tcPr>
          <w:p w14:paraId="2006269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慣用於鑽床主軸孔及其刀具附件柄的錐度為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白氏錐度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加農錐度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24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14:paraId="6A05F409" w14:textId="77777777" w:rsidTr="001C1EE1">
        <w:tc>
          <w:tcPr>
            <w:tcW w:w="0" w:type="auto"/>
            <w:shd w:val="clear" w:color="auto" w:fill="auto"/>
            <w:noWrap/>
          </w:tcPr>
          <w:p w14:paraId="4D9C980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28. </w:t>
            </w:r>
          </w:p>
        </w:tc>
        <w:tc>
          <w:tcPr>
            <w:tcW w:w="0" w:type="auto"/>
            <w:shd w:val="clear" w:color="auto" w:fill="auto"/>
          </w:tcPr>
          <w:p w14:paraId="0B80DF5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位置尺度之基準面應取自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光胚面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粗糙面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任意面</w:t>
            </w:r>
          </w:p>
        </w:tc>
      </w:tr>
      <w:tr w:rsidR="00F21F57" w:rsidRPr="00C246FA" w14:paraId="5ED40561" w14:textId="77777777" w:rsidTr="001C1EE1">
        <w:tc>
          <w:tcPr>
            <w:tcW w:w="0" w:type="auto"/>
            <w:shd w:val="clear" w:color="auto" w:fill="auto"/>
            <w:noWrap/>
          </w:tcPr>
          <w:p w14:paraId="016FE3C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29. </w:t>
            </w:r>
          </w:p>
        </w:tc>
        <w:tc>
          <w:tcPr>
            <w:tcW w:w="0" w:type="auto"/>
            <w:shd w:val="clear" w:color="auto" w:fill="auto"/>
          </w:tcPr>
          <w:p w14:paraId="3C81E8F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最大粗糙度的符號為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Ra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Rc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Rs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Rz</w:t>
            </w:r>
          </w:p>
        </w:tc>
      </w:tr>
      <w:tr w:rsidR="00F21F57" w:rsidRPr="00C246FA" w14:paraId="587E1E63" w14:textId="77777777" w:rsidTr="001C1EE1">
        <w:tc>
          <w:tcPr>
            <w:tcW w:w="0" w:type="auto"/>
            <w:shd w:val="clear" w:color="auto" w:fill="auto"/>
            <w:noWrap/>
          </w:tcPr>
          <w:p w14:paraId="06DF4CE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30. </w:t>
            </w:r>
          </w:p>
        </w:tc>
        <w:tc>
          <w:tcPr>
            <w:tcW w:w="0" w:type="auto"/>
            <w:shd w:val="clear" w:color="auto" w:fill="auto"/>
          </w:tcPr>
          <w:p w14:paraId="3F952A2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用以表示表面紋理方向與其所指加工面邊緣平行之符號為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X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=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⊥</w:t>
            </w:r>
          </w:p>
        </w:tc>
      </w:tr>
      <w:tr w:rsidR="00F21F57" w:rsidRPr="00C246FA" w14:paraId="3A0E5DB4" w14:textId="77777777" w:rsidTr="001C1EE1">
        <w:tc>
          <w:tcPr>
            <w:tcW w:w="0" w:type="auto"/>
            <w:shd w:val="clear" w:color="auto" w:fill="auto"/>
            <w:noWrap/>
          </w:tcPr>
          <w:p w14:paraId="7960931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 ) 3</w:t>
            </w:r>
            <w:r>
              <w:rPr>
                <w:rFonts w:ascii="細明體" w:eastAsia="細明體" w:hAnsi="細明體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08F8562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表面織構符號中，加工裕度之數值單位為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cm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dm</w:t>
            </w:r>
          </w:p>
        </w:tc>
      </w:tr>
      <w:tr w:rsidR="00F21F57" w:rsidRPr="00C246FA" w14:paraId="2205247E" w14:textId="77777777" w:rsidTr="001C1EE1">
        <w:tc>
          <w:tcPr>
            <w:tcW w:w="0" w:type="auto"/>
            <w:shd w:val="clear" w:color="auto" w:fill="auto"/>
            <w:noWrap/>
          </w:tcPr>
          <w:p w14:paraId="542D911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32. </w:t>
            </w:r>
          </w:p>
        </w:tc>
        <w:tc>
          <w:tcPr>
            <w:tcW w:w="0" w:type="auto"/>
            <w:shd w:val="clear" w:color="auto" w:fill="auto"/>
          </w:tcPr>
          <w:p w14:paraId="7323085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圓弧如以半徑表示時，通常是指未超過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180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270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14:paraId="51E5FA91" w14:textId="77777777" w:rsidTr="001C1EE1">
        <w:tc>
          <w:tcPr>
            <w:tcW w:w="0" w:type="auto"/>
            <w:shd w:val="clear" w:color="auto" w:fill="auto"/>
            <w:noWrap/>
          </w:tcPr>
          <w:p w14:paraId="3A55B28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33. </w:t>
            </w:r>
          </w:p>
        </w:tc>
        <w:tc>
          <w:tcPr>
            <w:tcW w:w="0" w:type="auto"/>
            <w:shd w:val="clear" w:color="auto" w:fill="auto"/>
          </w:tcPr>
          <w:p w14:paraId="04AF3DE4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物體斜面兩端高低差與長度的比值是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梯度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14:paraId="21FD0DBB" w14:textId="77777777" w:rsidTr="001C1EE1">
        <w:tc>
          <w:tcPr>
            <w:tcW w:w="0" w:type="auto"/>
            <w:shd w:val="clear" w:color="auto" w:fill="auto"/>
            <w:noWrap/>
          </w:tcPr>
          <w:p w14:paraId="7ECA62F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34. </w:t>
            </w:r>
          </w:p>
        </w:tc>
        <w:tc>
          <w:tcPr>
            <w:tcW w:w="0" w:type="auto"/>
            <w:shd w:val="clear" w:color="auto" w:fill="auto"/>
          </w:tcPr>
          <w:p w14:paraId="35448DB4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1/25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係指，每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㎜長高度差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1.25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14:paraId="4C43D4CF" w14:textId="77777777" w:rsidTr="001C1EE1">
        <w:tc>
          <w:tcPr>
            <w:tcW w:w="0" w:type="auto"/>
            <w:shd w:val="clear" w:color="auto" w:fill="auto"/>
            <w:noWrap/>
          </w:tcPr>
          <w:p w14:paraId="0404828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35. </w:t>
            </w:r>
          </w:p>
        </w:tc>
        <w:tc>
          <w:tcPr>
            <w:tcW w:w="0" w:type="auto"/>
            <w:shd w:val="clear" w:color="auto" w:fill="auto"/>
          </w:tcPr>
          <w:p w14:paraId="3C0FFC03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採用一個基準面之單一尺度線標註尺度時，其起點應畫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三角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小圓點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箭頭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斜線</w:t>
            </w:r>
          </w:p>
        </w:tc>
      </w:tr>
      <w:tr w:rsidR="00F21F57" w:rsidRPr="00C246FA" w14:paraId="13BF2D19" w14:textId="77777777" w:rsidTr="001C1EE1">
        <w:tc>
          <w:tcPr>
            <w:tcW w:w="0" w:type="auto"/>
            <w:shd w:val="clear" w:color="auto" w:fill="auto"/>
            <w:noWrap/>
          </w:tcPr>
          <w:p w14:paraId="6147DB3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3</w:t>
            </w:r>
            <w:r>
              <w:rPr>
                <w:rFonts w:ascii="細明體" w:eastAsia="細明體" w:hAnsi="細明體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1CB2D5C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參考尺度的表示法為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4A3AAA5" wp14:editId="15D61DE3">
                  <wp:extent cx="396240" cy="259080"/>
                  <wp:effectExtent l="0" t="0" r="3810" b="762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2454BCE" wp14:editId="4779FC78">
                  <wp:extent cx="403860" cy="289560"/>
                  <wp:effectExtent l="0" t="0" r="0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DD7713E" wp14:editId="3D2035B5">
                  <wp:extent cx="403860" cy="251460"/>
                  <wp:effectExtent l="0" t="0" r="0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7B946F5" wp14:editId="39E3F58D">
                  <wp:extent cx="411480" cy="259080"/>
                  <wp:effectExtent l="0" t="0" r="7620" b="762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28E54EFF" w14:textId="77777777" w:rsidTr="001C1EE1">
        <w:tc>
          <w:tcPr>
            <w:tcW w:w="0" w:type="auto"/>
            <w:shd w:val="clear" w:color="auto" w:fill="auto"/>
            <w:noWrap/>
          </w:tcPr>
          <w:p w14:paraId="2831E5B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37. </w:t>
            </w:r>
          </w:p>
        </w:tc>
        <w:tc>
          <w:tcPr>
            <w:tcW w:w="0" w:type="auto"/>
            <w:shd w:val="clear" w:color="auto" w:fill="auto"/>
          </w:tcPr>
          <w:p w14:paraId="1D46317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去角角度最常見的是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14:paraId="028DA2BF" w14:textId="77777777" w:rsidTr="001C1EE1">
        <w:tc>
          <w:tcPr>
            <w:tcW w:w="0" w:type="auto"/>
            <w:shd w:val="clear" w:color="auto" w:fill="auto"/>
            <w:noWrap/>
          </w:tcPr>
          <w:p w14:paraId="0014442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38. </w:t>
            </w:r>
          </w:p>
        </w:tc>
        <w:tc>
          <w:tcPr>
            <w:tcW w:w="0" w:type="auto"/>
            <w:shd w:val="clear" w:color="auto" w:fill="auto"/>
          </w:tcPr>
          <w:p w14:paraId="2487A33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直立圓錐的尺度記入是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高與底直徑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高與底面積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元線與底直徑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元線與底面積</w:t>
            </w:r>
          </w:p>
        </w:tc>
      </w:tr>
      <w:tr w:rsidR="00F21F57" w:rsidRPr="00C246FA" w14:paraId="6B8817E7" w14:textId="77777777" w:rsidTr="001C1EE1">
        <w:tc>
          <w:tcPr>
            <w:tcW w:w="0" w:type="auto"/>
            <w:shd w:val="clear" w:color="auto" w:fill="auto"/>
            <w:noWrap/>
          </w:tcPr>
          <w:p w14:paraId="0EA91CC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39. </w:t>
            </w:r>
          </w:p>
        </w:tc>
        <w:tc>
          <w:tcPr>
            <w:tcW w:w="0" w:type="auto"/>
            <w:shd w:val="clear" w:color="auto" w:fill="auto"/>
          </w:tcPr>
          <w:p w14:paraId="08C0E7C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「莫氏錐度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號」之標註法為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950062C" wp14:editId="0E09D207">
                  <wp:extent cx="289560" cy="144780"/>
                  <wp:effectExtent l="0" t="0" r="0" b="762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9CB1CC1" wp14:editId="701AD327">
                  <wp:extent cx="304800" cy="144780"/>
                  <wp:effectExtent l="0" t="0" r="0" b="762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0238477" wp14:editId="7D9DA876">
                  <wp:extent cx="304800" cy="144780"/>
                  <wp:effectExtent l="0" t="0" r="0" b="762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6EC4C6F7" w14:textId="77777777" w:rsidTr="001C1EE1">
        <w:tc>
          <w:tcPr>
            <w:tcW w:w="0" w:type="auto"/>
            <w:shd w:val="clear" w:color="auto" w:fill="auto"/>
            <w:noWrap/>
          </w:tcPr>
          <w:p w14:paraId="5F09E09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40 </w:t>
            </w:r>
          </w:p>
        </w:tc>
        <w:tc>
          <w:tcPr>
            <w:tcW w:w="0" w:type="auto"/>
            <w:shd w:val="clear" w:color="auto" w:fill="auto"/>
          </w:tcPr>
          <w:p w14:paraId="18FAF63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當工件輪廓（投影視圖上封閉輪廓線）所有表面有相同織構時，其符號為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454B1E7" wp14:editId="6039A848">
                  <wp:extent cx="320040" cy="251460"/>
                  <wp:effectExtent l="0" t="0" r="381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EF9C94B" wp14:editId="6FAC14BD">
                  <wp:extent cx="335280" cy="266700"/>
                  <wp:effectExtent l="0" t="0" r="762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7A49657" wp14:editId="40284EDD">
                  <wp:extent cx="350520" cy="266700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5664428" wp14:editId="1F51A480">
                  <wp:extent cx="350520" cy="266700"/>
                  <wp:effectExtent l="0" t="0" r="0" b="0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63FFC42B" w14:textId="77777777" w:rsidTr="001C1EE1">
        <w:tc>
          <w:tcPr>
            <w:tcW w:w="0" w:type="auto"/>
            <w:shd w:val="clear" w:color="auto" w:fill="auto"/>
            <w:noWrap/>
          </w:tcPr>
          <w:p w14:paraId="0E11DEE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 4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EA1106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A20808B" wp14:editId="6BF01741">
                  <wp:extent cx="426720" cy="182880"/>
                  <wp:effectExtent l="0" t="0" r="0" b="762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之尺度標註表示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參考數值為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弦長為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弧長為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圓心角為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</w:p>
        </w:tc>
      </w:tr>
      <w:tr w:rsidR="00F21F57" w:rsidRPr="00C246FA" w14:paraId="6240E866" w14:textId="77777777" w:rsidTr="001C1EE1">
        <w:tc>
          <w:tcPr>
            <w:tcW w:w="0" w:type="auto"/>
            <w:shd w:val="clear" w:color="auto" w:fill="auto"/>
            <w:noWrap/>
          </w:tcPr>
          <w:p w14:paraId="661583A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 4</w:t>
            </w:r>
            <w:r>
              <w:rPr>
                <w:rFonts w:ascii="細明體" w:eastAsia="細明體" w:hAnsi="細明體"/>
                <w:color w:val="00000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62689C4C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半圓鍵座應標註圓心位置、直徑及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長度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厚度</w:t>
            </w:r>
          </w:p>
        </w:tc>
      </w:tr>
      <w:tr w:rsidR="00F21F57" w:rsidRPr="00C246FA" w14:paraId="17704016" w14:textId="77777777" w:rsidTr="001C1EE1">
        <w:tc>
          <w:tcPr>
            <w:tcW w:w="0" w:type="auto"/>
            <w:shd w:val="clear" w:color="auto" w:fill="auto"/>
            <w:noWrap/>
          </w:tcPr>
          <w:p w14:paraId="6F20744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</w:t>
            </w:r>
            <w:r>
              <w:rPr>
                <w:rFonts w:ascii="細明體" w:eastAsia="細明體" w:hAnsi="細明體"/>
                <w:color w:val="000000"/>
              </w:rPr>
              <w:t xml:space="preserve"> ) 43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4B18F4B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鑽孔的大小尺度應標註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半圓弧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鑽頭編號</w:t>
            </w:r>
          </w:p>
        </w:tc>
      </w:tr>
      <w:tr w:rsidR="00F21F57" w:rsidRPr="00C246FA" w14:paraId="36C01284" w14:textId="77777777" w:rsidTr="001C1EE1">
        <w:tc>
          <w:tcPr>
            <w:tcW w:w="0" w:type="auto"/>
            <w:shd w:val="clear" w:color="auto" w:fill="auto"/>
            <w:noWrap/>
          </w:tcPr>
          <w:p w14:paraId="4857434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4</w:t>
            </w:r>
            <w:r>
              <w:rPr>
                <w:rFonts w:ascii="細明體" w:eastAsia="細明體" w:hAnsi="細明體"/>
                <w:color w:val="000000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56BD49A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中心線的延長線可以代替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</w:t>
            </w:r>
          </w:p>
        </w:tc>
      </w:tr>
      <w:tr w:rsidR="00F21F57" w:rsidRPr="00C246FA" w14:paraId="70AD2B53" w14:textId="77777777" w:rsidTr="001C1EE1">
        <w:tc>
          <w:tcPr>
            <w:tcW w:w="0" w:type="auto"/>
            <w:shd w:val="clear" w:color="auto" w:fill="auto"/>
            <w:noWrap/>
          </w:tcPr>
          <w:p w14:paraId="0193334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45. </w:t>
            </w:r>
          </w:p>
        </w:tc>
        <w:tc>
          <w:tcPr>
            <w:tcW w:w="0" w:type="auto"/>
            <w:shd w:val="clear" w:color="auto" w:fill="auto"/>
          </w:tcPr>
          <w:p w14:paraId="07234F7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尺度標註中「□」符號表示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缺口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正方形</w:t>
            </w:r>
          </w:p>
        </w:tc>
      </w:tr>
      <w:tr w:rsidR="00F21F57" w:rsidRPr="00C246FA" w14:paraId="1CEAA4BD" w14:textId="77777777" w:rsidTr="001C1EE1">
        <w:tc>
          <w:tcPr>
            <w:tcW w:w="0" w:type="auto"/>
            <w:shd w:val="clear" w:color="auto" w:fill="auto"/>
            <w:noWrap/>
          </w:tcPr>
          <w:p w14:paraId="3E640E5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46. </w:t>
            </w:r>
          </w:p>
        </w:tc>
        <w:tc>
          <w:tcPr>
            <w:tcW w:w="0" w:type="auto"/>
            <w:shd w:val="clear" w:color="auto" w:fill="auto"/>
          </w:tcPr>
          <w:p w14:paraId="1F871984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直徑尺度數值之書寫法為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∮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</w:p>
        </w:tc>
      </w:tr>
      <w:tr w:rsidR="00F21F57" w:rsidRPr="00C246FA" w14:paraId="580AE4B2" w14:textId="77777777" w:rsidTr="001C1EE1">
        <w:tc>
          <w:tcPr>
            <w:tcW w:w="0" w:type="auto"/>
            <w:shd w:val="clear" w:color="auto" w:fill="auto"/>
            <w:noWrap/>
          </w:tcPr>
          <w:p w14:paraId="70BE9A9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47 </w:t>
            </w:r>
          </w:p>
        </w:tc>
        <w:tc>
          <w:tcPr>
            <w:tcW w:w="0" w:type="auto"/>
            <w:shd w:val="clear" w:color="auto" w:fill="auto"/>
          </w:tcPr>
          <w:p w14:paraId="5B3D419C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保持前次加工程式所形成的表面，不得去除材料的表面織構符號為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4B912BE" wp14:editId="7B110638">
                  <wp:extent cx="236220" cy="266700"/>
                  <wp:effectExtent l="0" t="0" r="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72894A5" wp14:editId="4ADB52FC">
                  <wp:extent cx="342900" cy="266700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B0B6D9B" wp14:editId="6078A7E7">
                  <wp:extent cx="350520" cy="266700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FCE2588" wp14:editId="7282995C">
                  <wp:extent cx="350520" cy="266700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1031ECD9" w14:textId="77777777" w:rsidTr="001C1EE1">
        <w:tc>
          <w:tcPr>
            <w:tcW w:w="0" w:type="auto"/>
            <w:shd w:val="clear" w:color="auto" w:fill="auto"/>
            <w:noWrap/>
          </w:tcPr>
          <w:p w14:paraId="34F4778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4</w:t>
            </w:r>
            <w:r>
              <w:rPr>
                <w:rFonts w:ascii="細明體" w:eastAsia="細明體" w:hAnsi="細明體"/>
                <w:color w:val="000000"/>
              </w:rPr>
              <w:t>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2199467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尺度數字前加「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t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」表示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間隙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頂點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板厚</w:t>
            </w:r>
          </w:p>
        </w:tc>
      </w:tr>
      <w:tr w:rsidR="00F21F57" w:rsidRPr="00C246FA" w14:paraId="0D4F9F3A" w14:textId="77777777" w:rsidTr="001C1EE1">
        <w:tc>
          <w:tcPr>
            <w:tcW w:w="0" w:type="auto"/>
            <w:shd w:val="clear" w:color="auto" w:fill="auto"/>
            <w:noWrap/>
          </w:tcPr>
          <w:p w14:paraId="6658069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49. </w:t>
            </w:r>
          </w:p>
        </w:tc>
        <w:tc>
          <w:tcPr>
            <w:tcW w:w="0" w:type="auto"/>
            <w:shd w:val="clear" w:color="auto" w:fill="auto"/>
          </w:tcPr>
          <w:p w14:paraId="5A01ACD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鍵槽之孔徑標註正確者為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7425F27" wp14:editId="6849110A">
                  <wp:extent cx="571500" cy="647700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61F9D79" wp14:editId="15E919EE">
                  <wp:extent cx="579120" cy="647700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A947350" wp14:editId="1C189237">
                  <wp:extent cx="563880" cy="647700"/>
                  <wp:effectExtent l="0" t="0" r="762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5AE0CC3" wp14:editId="312C8B4D">
                  <wp:extent cx="579120" cy="647700"/>
                  <wp:effectExtent l="0" t="0" r="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525CEB50" w14:textId="77777777" w:rsidTr="001C1EE1">
        <w:tc>
          <w:tcPr>
            <w:tcW w:w="0" w:type="auto"/>
            <w:shd w:val="clear" w:color="auto" w:fill="auto"/>
            <w:noWrap/>
          </w:tcPr>
          <w:p w14:paraId="429C2A9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50. </w:t>
            </w:r>
          </w:p>
        </w:tc>
        <w:tc>
          <w:tcPr>
            <w:tcW w:w="0" w:type="auto"/>
            <w:shd w:val="clear" w:color="auto" w:fill="auto"/>
          </w:tcPr>
          <w:p w14:paraId="7C1BD23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㎜是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的幾倍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00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1/10</w:t>
            </w:r>
          </w:p>
        </w:tc>
      </w:tr>
      <w:tr w:rsidR="00F21F57" w:rsidRPr="00C246FA" w14:paraId="170CEC90" w14:textId="77777777" w:rsidTr="001C1EE1">
        <w:tc>
          <w:tcPr>
            <w:tcW w:w="0" w:type="auto"/>
            <w:shd w:val="clear" w:color="auto" w:fill="auto"/>
            <w:noWrap/>
          </w:tcPr>
          <w:p w14:paraId="51BC39CC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51. </w:t>
            </w:r>
          </w:p>
        </w:tc>
        <w:tc>
          <w:tcPr>
            <w:tcW w:w="0" w:type="auto"/>
            <w:shd w:val="clear" w:color="auto" w:fill="auto"/>
          </w:tcPr>
          <w:p w14:paraId="3D0229D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連續狹窄部位之尺度標註時，箭頭可畫成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小三角形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小圓點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短斜線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省略不畫</w:t>
            </w:r>
          </w:p>
        </w:tc>
      </w:tr>
      <w:tr w:rsidR="00F21F57" w:rsidRPr="00C246FA" w14:paraId="3EF716FF" w14:textId="77777777" w:rsidTr="001C1EE1">
        <w:tc>
          <w:tcPr>
            <w:tcW w:w="0" w:type="auto"/>
            <w:shd w:val="clear" w:color="auto" w:fill="auto"/>
            <w:noWrap/>
          </w:tcPr>
          <w:p w14:paraId="65DC0BA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52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5B8007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註解之指線正確的為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4E8E98F" wp14:editId="4654CB98">
                  <wp:extent cx="502920" cy="464820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E136C59" wp14:editId="0A305BEA">
                  <wp:extent cx="502920" cy="518160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C42E1B7" wp14:editId="2CDA3526">
                  <wp:extent cx="502920" cy="396240"/>
                  <wp:effectExtent l="0" t="0" r="0" b="381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A35BC75" wp14:editId="0A8BC38D">
                  <wp:extent cx="502920" cy="396240"/>
                  <wp:effectExtent l="0" t="0" r="0" b="381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4CD85731" w14:textId="77777777" w:rsidTr="001C1EE1">
        <w:tc>
          <w:tcPr>
            <w:tcW w:w="0" w:type="auto"/>
            <w:shd w:val="clear" w:color="auto" w:fill="auto"/>
            <w:noWrap/>
          </w:tcPr>
          <w:p w14:paraId="283A03D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 5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4B2025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前視圖可表示物體之高度與寬度，則側視圖可表示物體之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4C11403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深度、寬度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寬度、高度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深度、高度、寬度</w:t>
            </w:r>
          </w:p>
        </w:tc>
      </w:tr>
      <w:tr w:rsidR="00F21F57" w:rsidRPr="00C246FA" w14:paraId="3D20FC3A" w14:textId="77777777" w:rsidTr="001C1EE1">
        <w:tc>
          <w:tcPr>
            <w:tcW w:w="0" w:type="auto"/>
            <w:shd w:val="clear" w:color="auto" w:fill="auto"/>
            <w:noWrap/>
          </w:tcPr>
          <w:p w14:paraId="2295BFE7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>( Ｂ ) 5</w:t>
            </w:r>
            <w:r>
              <w:rPr>
                <w:rFonts w:ascii="細明體" w:eastAsia="細明體" w:hAnsi="細明體" w:hint="eastAsia"/>
              </w:rPr>
              <w:t>4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5EFD73C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下列何種線是用細實線繪製的？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隱藏線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作圖線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輪廓線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割面線</w:t>
            </w:r>
          </w:p>
        </w:tc>
      </w:tr>
      <w:tr w:rsidR="00F21F57" w:rsidRPr="00C246FA" w14:paraId="0BE26ABE" w14:textId="77777777" w:rsidTr="001C1EE1">
        <w:tc>
          <w:tcPr>
            <w:tcW w:w="0" w:type="auto"/>
            <w:shd w:val="clear" w:color="auto" w:fill="auto"/>
            <w:noWrap/>
          </w:tcPr>
          <w:p w14:paraId="3579185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1A757D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下列正確標註尺度數字方向為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ED9B30B" wp14:editId="70B67706">
                  <wp:extent cx="647700" cy="647700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3010CB4" wp14:editId="7A51220A">
                  <wp:extent cx="647700" cy="647700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593D2DF" wp14:editId="630D6497">
                  <wp:extent cx="647700" cy="647700"/>
                  <wp:effectExtent l="0" t="0" r="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3D8DBCF" wp14:editId="01755DB5">
                  <wp:extent cx="640080" cy="647700"/>
                  <wp:effectExtent l="0" t="0" r="762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67F77A15" w14:textId="77777777" w:rsidTr="001C1EE1">
        <w:tc>
          <w:tcPr>
            <w:tcW w:w="0" w:type="auto"/>
            <w:shd w:val="clear" w:color="auto" w:fill="auto"/>
            <w:noWrap/>
          </w:tcPr>
          <w:p w14:paraId="0825AA0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</w:t>
            </w:r>
            <w:r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27F7C96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下列正確角度標註為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E98A380" wp14:editId="10C52891">
                  <wp:extent cx="868680" cy="434340"/>
                  <wp:effectExtent l="0" t="0" r="7620" b="381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6B1F117" wp14:editId="237B0092">
                  <wp:extent cx="914400" cy="426720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0D1B0FD" wp14:editId="477FAC7B">
                  <wp:extent cx="883920" cy="434340"/>
                  <wp:effectExtent l="0" t="0" r="0" b="381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808CAF8" wp14:editId="545F4F3B">
                  <wp:extent cx="861060" cy="434340"/>
                  <wp:effectExtent l="0" t="0" r="0" b="381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30DC8653" w14:textId="77777777" w:rsidTr="001C1EE1">
        <w:tc>
          <w:tcPr>
            <w:tcW w:w="0" w:type="auto"/>
            <w:shd w:val="clear" w:color="auto" w:fill="auto"/>
            <w:noWrap/>
          </w:tcPr>
          <w:p w14:paraId="1C13562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</w:t>
            </w:r>
            <w:r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C246FA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2CDCE22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676F5AAE" wp14:editId="35F6B3A8">
                  <wp:extent cx="358140" cy="266700"/>
                  <wp:effectExtent l="0" t="0" r="381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左圖所示，其中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代表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表面紋理呈傾斜交叉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表面紋理呈放射狀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表面紋理呈多方向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表面紋理呈凸起之細粒狀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14:paraId="0C496B12" w14:textId="77777777" w:rsidTr="001C1EE1">
        <w:tc>
          <w:tcPr>
            <w:tcW w:w="0" w:type="auto"/>
            <w:shd w:val="clear" w:color="auto" w:fill="auto"/>
            <w:noWrap/>
          </w:tcPr>
          <w:p w14:paraId="1719F2A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</w:t>
            </w:r>
            <w:r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58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597F862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等於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0.0001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14:paraId="4ACC84CC" w14:textId="77777777" w:rsidTr="001C1EE1">
        <w:tc>
          <w:tcPr>
            <w:tcW w:w="0" w:type="auto"/>
            <w:shd w:val="clear" w:color="auto" w:fill="auto"/>
            <w:noWrap/>
          </w:tcPr>
          <w:p w14:paraId="779D452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5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7733BD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表面織構符號之基本符號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45703D4" wp14:editId="293AC704">
                  <wp:extent cx="883920" cy="541020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，其θ角為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14:paraId="16284F86" w14:textId="77777777" w:rsidTr="001C1EE1">
        <w:tc>
          <w:tcPr>
            <w:tcW w:w="0" w:type="auto"/>
            <w:shd w:val="clear" w:color="auto" w:fill="auto"/>
            <w:noWrap/>
          </w:tcPr>
          <w:p w14:paraId="230F551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E3FF1B4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關於尺度標註之敘述，何者不正確？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尺度應標註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宜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於兩視圖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之間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為求慎重，重要尺度可在不同視圖重複標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尺度標註自視圖外由小至大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尺度線距離視圖之外部輪廓線約為數字字高的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外註間</w:t>
            </w:r>
          </w:p>
        </w:tc>
      </w:tr>
      <w:tr w:rsidR="00F21F57" w:rsidRPr="00C246FA" w14:paraId="054C578A" w14:textId="77777777" w:rsidTr="001C1EE1">
        <w:tc>
          <w:tcPr>
            <w:tcW w:w="0" w:type="auto"/>
            <w:shd w:val="clear" w:color="auto" w:fill="auto"/>
            <w:noWrap/>
          </w:tcPr>
          <w:p w14:paraId="237F85F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6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6E426C94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下列正確的去角標註為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EF1A69D" wp14:editId="2791BDC9">
                  <wp:extent cx="914400" cy="57150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D2A9F50" wp14:editId="072E8AFF">
                  <wp:extent cx="777240" cy="731520"/>
                  <wp:effectExtent l="0" t="0" r="381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F96FE54" wp14:editId="7EA79E00">
                  <wp:extent cx="899160" cy="609600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F655CC2" wp14:editId="6EA47AEE">
                  <wp:extent cx="647700" cy="54102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5DCE6574" w14:textId="77777777" w:rsidTr="001C1EE1">
        <w:tc>
          <w:tcPr>
            <w:tcW w:w="0" w:type="auto"/>
            <w:shd w:val="clear" w:color="auto" w:fill="auto"/>
            <w:noWrap/>
          </w:tcPr>
          <w:p w14:paraId="5CC700A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62. </w:t>
            </w:r>
          </w:p>
        </w:tc>
        <w:tc>
          <w:tcPr>
            <w:tcW w:w="0" w:type="auto"/>
            <w:shd w:val="clear" w:color="auto" w:fill="auto"/>
          </w:tcPr>
          <w:p w14:paraId="5970F75C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工件大徑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㎜，小徑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㎜，錐度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的錐柄長為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80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14:paraId="76B07E5F" w14:textId="77777777" w:rsidTr="001C1EE1">
        <w:tc>
          <w:tcPr>
            <w:tcW w:w="0" w:type="auto"/>
            <w:shd w:val="clear" w:color="auto" w:fill="auto"/>
            <w:noWrap/>
          </w:tcPr>
          <w:p w14:paraId="5216F59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63. </w:t>
            </w:r>
          </w:p>
        </w:tc>
        <w:tc>
          <w:tcPr>
            <w:tcW w:w="0" w:type="auto"/>
            <w:shd w:val="clear" w:color="auto" w:fill="auto"/>
          </w:tcPr>
          <w:p w14:paraId="55D8BBF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中心線兼作尺度界線使用時，與輪廓相交處應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不留間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隙</w:t>
            </w:r>
          </w:p>
        </w:tc>
      </w:tr>
      <w:tr w:rsidR="00F21F57" w:rsidRPr="00C246FA" w14:paraId="062A9B91" w14:textId="77777777" w:rsidTr="001C1EE1">
        <w:tc>
          <w:tcPr>
            <w:tcW w:w="0" w:type="auto"/>
            <w:shd w:val="clear" w:color="auto" w:fill="auto"/>
            <w:noWrap/>
          </w:tcPr>
          <w:p w14:paraId="6BECFBD1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64. </w:t>
            </w:r>
          </w:p>
        </w:tc>
        <w:tc>
          <w:tcPr>
            <w:tcW w:w="0" w:type="auto"/>
            <w:shd w:val="clear" w:color="auto" w:fill="auto"/>
          </w:tcPr>
          <w:p w14:paraId="7D85841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繪圖比例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，是指機件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40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㎜長，而圖面上長度是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20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3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14:paraId="1C1E5864" w14:textId="77777777" w:rsidTr="001C1EE1">
        <w:tc>
          <w:tcPr>
            <w:tcW w:w="0" w:type="auto"/>
            <w:shd w:val="clear" w:color="auto" w:fill="auto"/>
            <w:noWrap/>
          </w:tcPr>
          <w:p w14:paraId="2B9EB85C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65. </w:t>
            </w:r>
          </w:p>
        </w:tc>
        <w:tc>
          <w:tcPr>
            <w:tcW w:w="0" w:type="auto"/>
            <w:shd w:val="clear" w:color="auto" w:fill="auto"/>
          </w:tcPr>
          <w:p w14:paraId="03135B1F" w14:textId="77777777" w:rsidR="00F21F57" w:rsidRPr="00C246FA" w:rsidRDefault="00F21F57" w:rsidP="001C1EE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如下圖所示之車削件，其長度尺度中，何者為基準面？</w:t>
            </w:r>
          </w:p>
          <w:p w14:paraId="189B627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E475E0"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(A)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A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B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C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D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70CF16D" wp14:editId="0696AAE8">
                  <wp:extent cx="1844040" cy="1440180"/>
                  <wp:effectExtent l="0" t="0" r="3810" b="762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3A87239A" w14:textId="77777777" w:rsidTr="001C1EE1">
        <w:tc>
          <w:tcPr>
            <w:tcW w:w="0" w:type="auto"/>
            <w:shd w:val="clear" w:color="auto" w:fill="auto"/>
            <w:noWrap/>
          </w:tcPr>
          <w:p w14:paraId="5331ABE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39D746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表面織構符號是表示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尺度大小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物體形狀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表面粗糙度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裝配情形</w:t>
            </w:r>
          </w:p>
        </w:tc>
      </w:tr>
      <w:tr w:rsidR="00F21F57" w:rsidRPr="00C246FA" w14:paraId="438BF6B8" w14:textId="77777777" w:rsidTr="001C1EE1">
        <w:tc>
          <w:tcPr>
            <w:tcW w:w="0" w:type="auto"/>
            <w:shd w:val="clear" w:color="auto" w:fill="auto"/>
            <w:noWrap/>
          </w:tcPr>
          <w:p w14:paraId="6D6DADC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67. </w:t>
            </w:r>
          </w:p>
        </w:tc>
        <w:tc>
          <w:tcPr>
            <w:tcW w:w="0" w:type="auto"/>
            <w:shd w:val="clear" w:color="auto" w:fill="auto"/>
          </w:tcPr>
          <w:p w14:paraId="23B0752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下列正確的半徑尺度標註為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D27449F" wp14:editId="46806665">
                  <wp:extent cx="464820" cy="57912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6E51A57" wp14:editId="5E3059CA">
                  <wp:extent cx="701040" cy="617220"/>
                  <wp:effectExtent l="0" t="0" r="381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FF18095" wp14:editId="6EDECB0A">
                  <wp:extent cx="541020" cy="4953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42022A9" wp14:editId="0FDE9A1E">
                  <wp:extent cx="525780" cy="571500"/>
                  <wp:effectExtent l="0" t="0" r="762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31071C57" w14:textId="77777777" w:rsidTr="001C1EE1">
        <w:tc>
          <w:tcPr>
            <w:tcW w:w="0" w:type="auto"/>
            <w:shd w:val="clear" w:color="auto" w:fill="auto"/>
            <w:noWrap/>
          </w:tcPr>
          <w:p w14:paraId="6B84D39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68. </w:t>
            </w:r>
          </w:p>
        </w:tc>
        <w:tc>
          <w:tcPr>
            <w:tcW w:w="0" w:type="auto"/>
            <w:shd w:val="clear" w:color="auto" w:fill="auto"/>
          </w:tcPr>
          <w:p w14:paraId="61B67DD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公用表面織構符號表示視圖中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所有未標註之工件表面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所有標註位置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所有特別限制之工件表面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所有未加工部份之表面切削狀況</w:t>
            </w:r>
          </w:p>
        </w:tc>
      </w:tr>
      <w:tr w:rsidR="00F21F57" w:rsidRPr="00C246FA" w14:paraId="0EAD0D09" w14:textId="77777777" w:rsidTr="001C1EE1">
        <w:tc>
          <w:tcPr>
            <w:tcW w:w="0" w:type="auto"/>
            <w:shd w:val="clear" w:color="auto" w:fill="auto"/>
            <w:noWrap/>
          </w:tcPr>
          <w:p w14:paraId="78D71104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Ｂ ) 69. </w:t>
            </w:r>
          </w:p>
        </w:tc>
        <w:tc>
          <w:tcPr>
            <w:tcW w:w="0" w:type="auto"/>
            <w:shd w:val="clear" w:color="auto" w:fill="auto"/>
          </w:tcPr>
          <w:p w14:paraId="6DB4B75E" w14:textId="77777777" w:rsidR="00F21F57" w:rsidRPr="00113FAF" w:rsidRDefault="00F21F57" w:rsidP="001C1EE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spacing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如下圖所示，尺度標註字高為「</w:t>
            </w:r>
            <w:r w:rsidRPr="00113FAF">
              <w:rPr>
                <w:rFonts w:ascii="細明體" w:eastAsia="細明體" w:hAnsi="細明體"/>
                <w:spacing w:val="20"/>
              </w:rPr>
              <w:t>h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」，其箭頭「</w:t>
            </w:r>
            <w:r w:rsidRPr="00113FAF">
              <w:rPr>
                <w:rFonts w:ascii="細明體" w:eastAsia="細明體" w:hAnsi="細明體"/>
                <w:spacing w:val="20"/>
              </w:rPr>
              <w:t>a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」長度為</w:t>
            </w:r>
          </w:p>
          <w:p w14:paraId="48EB8729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  <w:r w:rsidRPr="00113FAF">
              <w:fldChar w:fldCharType="begin"/>
            </w:r>
            <w:r w:rsidRPr="00113FAF">
              <w:instrText xml:space="preserve"> INCLUDEPICTURE "https://lh3.googleusercontent.com/-gF3WAyQSpC4/VSeHwu8NeHI/AAAAAAADEHQ/GJUS0L2m7Uw/s600/%252522Image%252520039.png%252522.png" \* MERGEFORMATINET </w:instrText>
            </w:r>
            <w:r w:rsidRPr="00113FAF">
              <w:fldChar w:fldCharType="separate"/>
            </w:r>
            <w:r w:rsidR="00BC4A3D">
              <w:fldChar w:fldCharType="begin"/>
            </w:r>
            <w:r w:rsidR="00BC4A3D">
              <w:instrText xml:space="preserve"> INCLUDEPICTURE  "https://lh3.googleusercontent.com/-gF3WAyQSpC4/VSeHwu8NeHI/AAAAAAADEHQ/GJUS0L2m7Uw/s600/%2522Image%2520039.png%2522.png" \* MERGEFORMATINET </w:instrText>
            </w:r>
            <w:r w:rsidR="00BC4A3D">
              <w:fldChar w:fldCharType="separate"/>
            </w:r>
            <w:r w:rsidR="006303FB">
              <w:fldChar w:fldCharType="begin"/>
            </w:r>
            <w:r w:rsidR="006303FB">
              <w:instrText xml:space="preserve"> INCLUDEPICTURE  "https://lh3.googleusercontent.com/-gF3WAyQSpC4/VSeHwu8NeHI/AAAAAAADEHQ/GJUS0L2m7Uw/s600/%22Image%20039.png%22.png" \* MERGEFORMATINET </w:instrText>
            </w:r>
            <w:r w:rsidR="006303FB">
              <w:fldChar w:fldCharType="separate"/>
            </w:r>
            <w:r w:rsidR="001C1EE1">
              <w:fldChar w:fldCharType="begin"/>
            </w:r>
            <w:r w:rsidR="001C1EE1">
              <w:instrText xml:space="preserve"> INCLUDEPICTURE  "https://lh3.googleusercontent.com/-gF3WAyQSpC4/VSeHwu8NeHI/AAAAAAADEHQ/GJUS0L2m7Uw/s600/"Image 039.png".png" \* MERGEFORMATINET </w:instrText>
            </w:r>
            <w:r w:rsidR="001C1EE1">
              <w:fldChar w:fldCharType="separate"/>
            </w:r>
            <w:r w:rsidR="001E5CAC">
              <w:fldChar w:fldCharType="begin"/>
            </w:r>
            <w:r w:rsidR="001E5CAC">
              <w:instrText xml:space="preserve"> INCLUDEPICTURE  "https://lh3.googleusercontent.com/-gF3WAyQSpC4/VSeHwu8NeHI/AAAAAAADEHQ/GJUS0L2m7Uw/s600/" \* MERGEFORMATINET </w:instrText>
            </w:r>
            <w:r w:rsidR="001E5CAC">
              <w:fldChar w:fldCharType="separate"/>
            </w:r>
            <w:r w:rsidR="00C46D1C">
              <w:fldChar w:fldCharType="begin"/>
            </w:r>
            <w:r w:rsidR="00C46D1C">
              <w:instrText xml:space="preserve"> INCLUDEPICTURE  "https://lh3.googleusercontent.com/-gF3WAyQSpC4/VSeHwu8NeHI/AAAAAAADEHQ/GJUS0L2m7Uw/s600/" \* MERGEFORMATINET </w:instrText>
            </w:r>
            <w:r w:rsidR="00C46D1C">
              <w:fldChar w:fldCharType="separate"/>
            </w:r>
            <w:r w:rsidR="00DF5425">
              <w:fldChar w:fldCharType="begin"/>
            </w:r>
            <w:r w:rsidR="00DF5425">
              <w:instrText xml:space="preserve"> INCLUDEPICTURE  "https://lh3.googleusercontent.com/-gF3WAyQSpC4/VSeHwu8NeHI/AAAAAAADEHQ/GJUS0L2m7Uw/s600/" \* MERGEFORMATINET </w:instrText>
            </w:r>
            <w:r w:rsidR="00DF5425">
              <w:fldChar w:fldCharType="separate"/>
            </w:r>
            <w:r w:rsidR="00D918C3">
              <w:fldChar w:fldCharType="begin"/>
            </w:r>
            <w:r w:rsidR="00D918C3">
              <w:instrText xml:space="preserve"> INCLUDEPICTURE  "https://lh3.googleusercontent.com/-gF3WAyQSpC4/VSeHwu8NeHI/AAAAAAADEHQ/GJUS0L2m7Uw/s600/" \* MERGEFORMATINET </w:instrText>
            </w:r>
            <w:r w:rsidR="00D918C3">
              <w:fldChar w:fldCharType="separate"/>
            </w:r>
            <w:r w:rsidR="006B2920">
              <w:fldChar w:fldCharType="begin"/>
            </w:r>
            <w:r w:rsidR="006B2920">
              <w:instrText xml:space="preserve"> INCLUDEPICTURE  "https://lh3.googleusercontent.com/-gF3WAyQSpC4/VSeHwu8NeHI/AAAAAAADEHQ/GJUS0L2m7Uw/s600/" \* MERGEFORMATINET </w:instrText>
            </w:r>
            <w:r w:rsidR="006B2920">
              <w:fldChar w:fldCharType="separate"/>
            </w:r>
            <w:r w:rsidR="0061581A">
              <w:fldChar w:fldCharType="begin"/>
            </w:r>
            <w:r w:rsidR="0061581A">
              <w:instrText xml:space="preserve"> INCLUDEPICTURE  "https://lh3.googleusercontent.com/-gF3WAyQSpC4/VSeHwu8NeHI/AAAAAAADEHQ/GJUS0L2m7Uw/s600/" \* MERGEFORMATINET </w:instrText>
            </w:r>
            <w:r w:rsidR="0061581A">
              <w:fldChar w:fldCharType="separate"/>
            </w:r>
            <w:r w:rsidR="00837487">
              <w:fldChar w:fldCharType="begin"/>
            </w:r>
            <w:r w:rsidR="00837487">
              <w:instrText xml:space="preserve"> INCLUDEPICTURE  "https://lh3.googleusercontent.com/-gF3WAyQSpC4/VSeHwu8NeHI/AAAAAAADEHQ/GJUS0L2m7Uw/s600/" \* MERGEFORMATINET </w:instrText>
            </w:r>
            <w:r w:rsidR="00837487">
              <w:fldChar w:fldCharType="separate"/>
            </w:r>
            <w:r w:rsidR="001652CB">
              <w:fldChar w:fldCharType="begin"/>
            </w:r>
            <w:r w:rsidR="001652CB">
              <w:instrText xml:space="preserve"> INCLUDEPICTURE  "https://lh3.googleusercontent.com/-gF3WAyQSpC4/VSeHwu8NeHI/AAAAAAADEHQ/GJUS0L2m7Uw/s600/" \* MERGEFORMATINET </w:instrText>
            </w:r>
            <w:r w:rsidR="001652CB">
              <w:fldChar w:fldCharType="separate"/>
            </w:r>
            <w:r w:rsidR="005122C6">
              <w:fldChar w:fldCharType="begin"/>
            </w:r>
            <w:r w:rsidR="005122C6">
              <w:instrText xml:space="preserve"> INCLUDEPICTURE  "https://lh3.googleusercontent.com/-gF3WAyQSpC4/VSeHwu8NeHI/AAAAAAADEHQ/GJUS0L2m7Uw/s600/" \* MERGEFORMATINET </w:instrText>
            </w:r>
            <w:r w:rsidR="005122C6">
              <w:fldChar w:fldCharType="separate"/>
            </w:r>
            <w:r w:rsidR="00B97E52">
              <w:fldChar w:fldCharType="begin"/>
            </w:r>
            <w:r w:rsidR="00B97E52">
              <w:instrText xml:space="preserve"> INCLUDEPICTURE  "https://lh3.googleusercontent.com/-gF3WAyQSpC4/VSeHwu8NeHI/AAAAAAADEHQ/GJUS0L2m7Uw/s600/" \* MERGEFORMATINET </w:instrText>
            </w:r>
            <w:r w:rsidR="00B97E52">
              <w:fldChar w:fldCharType="separate"/>
            </w:r>
            <w:r w:rsidR="00FD20B9">
              <w:fldChar w:fldCharType="begin"/>
            </w:r>
            <w:r w:rsidR="00FD20B9">
              <w:instrText xml:space="preserve"> INCLUDEPICTURE  "https://lh3.googleusercontent.com/-gF3WAyQSpC4/VSeHwu8NeHI/AAAAAAADEHQ/GJUS0L2m7Uw/s600/" \* MERGEFORMATINET </w:instrText>
            </w:r>
            <w:r w:rsidR="00FD20B9">
              <w:fldChar w:fldCharType="separate"/>
            </w:r>
            <w:r w:rsidR="005901B1">
              <w:fldChar w:fldCharType="begin"/>
            </w:r>
            <w:r w:rsidR="005901B1">
              <w:instrText xml:space="preserve"> </w:instrText>
            </w:r>
            <w:r w:rsidR="005901B1">
              <w:instrText>INC</w:instrText>
            </w:r>
            <w:r w:rsidR="005901B1">
              <w:instrText>LUDEPICTURE  "https://lh3.googleusercontent.com/-gF3WAyQSpC4/VSeHwu8NeHI/AAAAAAADEHQ/GJUS0L2m7Uw/s600/" \* MERGEFORMATINET</w:instrText>
            </w:r>
            <w:r w:rsidR="005901B1">
              <w:instrText xml:space="preserve"> </w:instrText>
            </w:r>
            <w:r w:rsidR="005901B1">
              <w:fldChar w:fldCharType="separate"/>
            </w:r>
            <w:r w:rsidR="00E40BE9">
              <w:pict w14:anchorId="69CB39F4">
                <v:shape id="_x0000_i1033" type="#_x0000_t75" style="width:37.2pt;height:37.2pt">
                  <v:imagedata r:id="rId376" r:href="rId377"/>
                </v:shape>
              </w:pict>
            </w:r>
            <w:r w:rsidR="005901B1">
              <w:fldChar w:fldCharType="end"/>
            </w:r>
            <w:r w:rsidR="00FD20B9">
              <w:fldChar w:fldCharType="end"/>
            </w:r>
            <w:r w:rsidR="00B97E52">
              <w:fldChar w:fldCharType="end"/>
            </w:r>
            <w:r w:rsidR="005122C6">
              <w:fldChar w:fldCharType="end"/>
            </w:r>
            <w:r w:rsidR="001652CB">
              <w:fldChar w:fldCharType="end"/>
            </w:r>
            <w:r w:rsidR="00837487">
              <w:fldChar w:fldCharType="end"/>
            </w:r>
            <w:r w:rsidR="0061581A">
              <w:fldChar w:fldCharType="end"/>
            </w:r>
            <w:r w:rsidR="006B2920">
              <w:fldChar w:fldCharType="end"/>
            </w:r>
            <w:r w:rsidR="00D918C3">
              <w:fldChar w:fldCharType="end"/>
            </w:r>
            <w:r w:rsidR="00DF5425">
              <w:fldChar w:fldCharType="end"/>
            </w:r>
            <w:r w:rsidR="00C46D1C">
              <w:fldChar w:fldCharType="end"/>
            </w:r>
            <w:r w:rsidR="001E5CAC">
              <w:fldChar w:fldCharType="end"/>
            </w:r>
            <w:r w:rsidR="001C1EE1">
              <w:fldChar w:fldCharType="end"/>
            </w:r>
            <w:r w:rsidR="006303FB">
              <w:fldChar w:fldCharType="end"/>
            </w:r>
            <w:r w:rsidR="00BC4A3D">
              <w:fldChar w:fldCharType="end"/>
            </w:r>
            <w:r w:rsidRPr="00113FAF">
              <w:fldChar w:fldCharType="end"/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(A) </w:t>
            </w:r>
            <w:r w:rsidRPr="00113FAF">
              <w:rPr>
                <w:rFonts w:ascii="細明體" w:eastAsia="細明體" w:hAnsi="細明體"/>
                <w:spacing w:val="20"/>
              </w:rPr>
              <w:t>0.5h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113FAF">
              <w:rPr>
                <w:rFonts w:ascii="細明體" w:eastAsia="細明體" w:hAnsi="細明體"/>
                <w:spacing w:val="20"/>
              </w:rPr>
              <w:t>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113FAF">
              <w:rPr>
                <w:rFonts w:ascii="細明體" w:eastAsia="細明體" w:hAnsi="細明體"/>
                <w:spacing w:val="20"/>
              </w:rPr>
              <w:t>1.5h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/>
                <w:spacing w:val="20"/>
              </w:rPr>
              <w:t>2h</w:t>
            </w:r>
          </w:p>
        </w:tc>
      </w:tr>
      <w:tr w:rsidR="00F21F57" w:rsidRPr="00C246FA" w14:paraId="363B1532" w14:textId="77777777" w:rsidTr="001C1EE1">
        <w:tc>
          <w:tcPr>
            <w:tcW w:w="0" w:type="auto"/>
            <w:shd w:val="clear" w:color="auto" w:fill="auto"/>
            <w:noWrap/>
          </w:tcPr>
          <w:p w14:paraId="1FD9BD4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70. </w:t>
            </w:r>
          </w:p>
        </w:tc>
        <w:tc>
          <w:tcPr>
            <w:tcW w:w="0" w:type="auto"/>
            <w:shd w:val="clear" w:color="auto" w:fill="auto"/>
          </w:tcPr>
          <w:p w14:paraId="7F3F30A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經切削後所得之表面，能以觸覺及視覺分別出殘留有明顯之刀痕者為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精切面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光胚面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14:paraId="38DEC267" w14:textId="77777777" w:rsidTr="001C1EE1">
        <w:tc>
          <w:tcPr>
            <w:tcW w:w="0" w:type="auto"/>
            <w:shd w:val="clear" w:color="auto" w:fill="auto"/>
            <w:noWrap/>
          </w:tcPr>
          <w:p w14:paraId="13A8E96C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71. </w:t>
            </w:r>
          </w:p>
        </w:tc>
        <w:tc>
          <w:tcPr>
            <w:tcW w:w="0" w:type="auto"/>
            <w:shd w:val="clear" w:color="auto" w:fill="auto"/>
          </w:tcPr>
          <w:p w14:paraId="520F87E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標註一平面之表面織構符號應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各視圖均標示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僅標於一視圖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標註於兩視圖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無任何限制</w:t>
            </w:r>
          </w:p>
        </w:tc>
      </w:tr>
      <w:tr w:rsidR="00F21F57" w:rsidRPr="00C246FA" w14:paraId="543EDA64" w14:textId="77777777" w:rsidTr="001C1EE1">
        <w:tc>
          <w:tcPr>
            <w:tcW w:w="0" w:type="auto"/>
            <w:shd w:val="clear" w:color="auto" w:fill="auto"/>
            <w:noWrap/>
          </w:tcPr>
          <w:p w14:paraId="54D4B671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72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F6802C2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中心線作尺度界線時，其延伸部份用的線條是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一點細鏈線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</w:p>
        </w:tc>
      </w:tr>
      <w:tr w:rsidR="00F21F57" w:rsidRPr="00C246FA" w14:paraId="2C45FFB0" w14:textId="77777777" w:rsidTr="001C1EE1">
        <w:tc>
          <w:tcPr>
            <w:tcW w:w="0" w:type="auto"/>
            <w:shd w:val="clear" w:color="auto" w:fill="auto"/>
            <w:noWrap/>
          </w:tcPr>
          <w:p w14:paraId="0A4D095F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73. </w:t>
            </w:r>
          </w:p>
        </w:tc>
        <w:tc>
          <w:tcPr>
            <w:tcW w:w="0" w:type="auto"/>
            <w:shd w:val="clear" w:color="auto" w:fill="auto"/>
          </w:tcPr>
          <w:p w14:paraId="486D2939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以圓周來定孔的中心，稱為孔位圓，下列正確的為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47B234D" wp14:editId="73061CC2">
                  <wp:extent cx="914400" cy="906780"/>
                  <wp:effectExtent l="0" t="0" r="0" b="762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C8A2BDF" wp14:editId="6BC1EB57">
                  <wp:extent cx="868680" cy="899160"/>
                  <wp:effectExtent l="0" t="0" r="762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1ED353E3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96E66F0" wp14:editId="6B6FC240">
                  <wp:extent cx="899160" cy="89916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97C12E0" wp14:editId="67ECFE81">
                  <wp:extent cx="822960" cy="89916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779EC6EA" w14:textId="77777777" w:rsidTr="001C1EE1">
        <w:tc>
          <w:tcPr>
            <w:tcW w:w="0" w:type="auto"/>
            <w:shd w:val="clear" w:color="auto" w:fill="auto"/>
            <w:noWrap/>
          </w:tcPr>
          <w:p w14:paraId="146EBCB6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74. </w:t>
            </w:r>
          </w:p>
        </w:tc>
        <w:tc>
          <w:tcPr>
            <w:tcW w:w="0" w:type="auto"/>
            <w:shd w:val="clear" w:color="auto" w:fill="auto"/>
          </w:tcPr>
          <w:p w14:paraId="774A475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對稱圖形之圓，若以半視圖表示，在尺度標註時，下列那一圖形為正確？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9EC809F" wp14:editId="510EFA80">
                  <wp:extent cx="586740" cy="434340"/>
                  <wp:effectExtent l="0" t="0" r="3810" b="381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6ACD6D1" wp14:editId="6FB9F35A">
                  <wp:extent cx="594360" cy="434340"/>
                  <wp:effectExtent l="0" t="0" r="0" b="381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BB9C552" wp14:editId="30D3BDEC">
                  <wp:extent cx="838200" cy="55626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629C620" wp14:editId="4BA286BA">
                  <wp:extent cx="845820" cy="63246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2BB3EB0B" w14:textId="77777777" w:rsidTr="001C1EE1">
        <w:tc>
          <w:tcPr>
            <w:tcW w:w="0" w:type="auto"/>
            <w:shd w:val="clear" w:color="auto" w:fill="auto"/>
            <w:noWrap/>
          </w:tcPr>
          <w:p w14:paraId="2141ECC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7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79256C2D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在工作圖中，圖形比實物縮小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倍，則在比例欄填註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＝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＝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</w:p>
        </w:tc>
      </w:tr>
      <w:tr w:rsidR="00F21F57" w:rsidRPr="00C246FA" w14:paraId="3FF16E62" w14:textId="77777777" w:rsidTr="001C1EE1">
        <w:tc>
          <w:tcPr>
            <w:tcW w:w="0" w:type="auto"/>
            <w:shd w:val="clear" w:color="auto" w:fill="auto"/>
            <w:noWrap/>
          </w:tcPr>
          <w:p w14:paraId="304CBFAB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7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B61BF38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錐度符號表示法，下列何者正確？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51763E4" wp14:editId="5D5FDEE5">
                  <wp:extent cx="624840" cy="182880"/>
                  <wp:effectExtent l="0" t="0" r="381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1F6D274" wp14:editId="34F48F1F">
                  <wp:extent cx="632460" cy="182880"/>
                  <wp:effectExtent l="0" t="0" r="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5237014" wp14:editId="5B8F849C">
                  <wp:extent cx="640080" cy="182880"/>
                  <wp:effectExtent l="0" t="0" r="7620" b="762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BDF2A3E" wp14:editId="2B6450A3">
                  <wp:extent cx="647700" cy="182880"/>
                  <wp:effectExtent l="0" t="0" r="0" b="76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2D72B00B" w14:textId="77777777" w:rsidTr="001C1EE1">
        <w:tc>
          <w:tcPr>
            <w:tcW w:w="0" w:type="auto"/>
            <w:shd w:val="clear" w:color="auto" w:fill="auto"/>
            <w:noWrap/>
          </w:tcPr>
          <w:p w14:paraId="2C24716E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77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D205BE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427634F6" wp14:editId="4BDAA09A">
                  <wp:extent cx="350520" cy="2667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14:paraId="75D80D1C" w14:textId="77777777" w:rsidTr="001C1EE1">
        <w:tc>
          <w:tcPr>
            <w:tcW w:w="0" w:type="auto"/>
            <w:shd w:val="clear" w:color="auto" w:fill="auto"/>
            <w:noWrap/>
          </w:tcPr>
          <w:p w14:paraId="23D86AE4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40897EF3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下列正確圓弧尺度標註為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D50089E" wp14:editId="2267529E">
                  <wp:extent cx="457200" cy="50292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0D93A3B" wp14:editId="589BEA89">
                  <wp:extent cx="708660" cy="50292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70816268" wp14:editId="2EA92B6A">
                  <wp:extent cx="457200" cy="510540"/>
                  <wp:effectExtent l="0" t="0" r="0" b="381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AF35042" wp14:editId="535ACA25">
                  <wp:extent cx="624840" cy="502920"/>
                  <wp:effectExtent l="0" t="0" r="381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14:paraId="2DF9261D" w14:textId="77777777" w:rsidTr="001C1EE1">
        <w:tc>
          <w:tcPr>
            <w:tcW w:w="0" w:type="auto"/>
            <w:shd w:val="clear" w:color="auto" w:fill="auto"/>
            <w:noWrap/>
          </w:tcPr>
          <w:p w14:paraId="7C7BED6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79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394F303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D09C2EF" wp14:editId="5A882E54">
                  <wp:extent cx="365760" cy="27432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代表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14:paraId="2B866A4C" w14:textId="77777777" w:rsidTr="001C1EE1">
        <w:tc>
          <w:tcPr>
            <w:tcW w:w="0" w:type="auto"/>
            <w:shd w:val="clear" w:color="auto" w:fill="auto"/>
            <w:noWrap/>
          </w:tcPr>
          <w:p w14:paraId="4A37FD9A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8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6108D955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35662EBF" wp14:editId="2C1C343F">
                  <wp:extent cx="358140" cy="27432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14:paraId="53794BE8" w14:textId="77777777" w:rsidTr="001C1EE1">
        <w:tc>
          <w:tcPr>
            <w:tcW w:w="0" w:type="auto"/>
            <w:shd w:val="clear" w:color="auto" w:fill="auto"/>
            <w:noWrap/>
          </w:tcPr>
          <w:p w14:paraId="5EA8A5F9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81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06F41C6C" w14:textId="77777777" w:rsidR="00F21F57" w:rsidRPr="00C246FA" w:rsidRDefault="00F21F57" w:rsidP="001C1EE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在視圖中，如下圖所表示的為</w:t>
            </w:r>
          </w:p>
          <w:p w14:paraId="5DF32257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510D2D14" wp14:editId="01872A17">
                  <wp:extent cx="784860" cy="8001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重要尺度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修改尺度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14:paraId="249074BA" w14:textId="77777777" w:rsidTr="001C1EE1">
        <w:tc>
          <w:tcPr>
            <w:tcW w:w="0" w:type="auto"/>
            <w:shd w:val="clear" w:color="auto" w:fill="auto"/>
            <w:noWrap/>
          </w:tcPr>
          <w:p w14:paraId="6F61D720" w14:textId="77777777"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</w:t>
            </w:r>
            <w:r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82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14:paraId="1786CA48" w14:textId="77777777" w:rsidR="00F21F57" w:rsidRPr="00E475E0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如下圖所示，其錐度比為</w:t>
            </w:r>
          </w:p>
          <w:p w14:paraId="290AF61D" w14:textId="77777777" w:rsidR="00F21F57" w:rsidRPr="00E475E0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E475E0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39667552" wp14:editId="2AAF90C6">
                  <wp:extent cx="1524000" cy="89916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4    (B)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6    (C)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10    (D)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14</w:t>
            </w:r>
          </w:p>
        </w:tc>
      </w:tr>
    </w:tbl>
    <w:p w14:paraId="54DAD444" w14:textId="77777777"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14:paraId="6A0E2698" w14:textId="77777777"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>
        <w:rPr>
          <w:rFonts w:ascii="細明體" w:eastAsia="細明體" w:hAnsi="細明體"/>
          <w:color w:val="000000"/>
        </w:rPr>
        <w:br w:type="page"/>
      </w:r>
      <w:r w:rsidRPr="006F3EBF">
        <w:rPr>
          <w:rFonts w:ascii="細明體" w:eastAsia="細明體" w:hAnsi="細明體" w:hint="eastAsia"/>
          <w:b/>
          <w:color w:val="000000"/>
        </w:rPr>
        <w:t>第四部份　工作圖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18"/>
        <w:gridCol w:w="9070"/>
      </w:tblGrid>
      <w:tr w:rsidR="00F21F57" w:rsidRPr="007133F1" w14:paraId="0711AD68" w14:textId="77777777" w:rsidTr="001C1EE1">
        <w:tc>
          <w:tcPr>
            <w:tcW w:w="1418" w:type="dxa"/>
            <w:shd w:val="clear" w:color="auto" w:fill="auto"/>
            <w:noWrap/>
          </w:tcPr>
          <w:p w14:paraId="3BEB72A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1. </w:t>
            </w:r>
          </w:p>
        </w:tc>
        <w:tc>
          <w:tcPr>
            <w:tcW w:w="11668" w:type="dxa"/>
            <w:shd w:val="clear" w:color="auto" w:fill="auto"/>
          </w:tcPr>
          <w:p w14:paraId="529A5DE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工作圖中，標準零件的規格應標註於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零件圖中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標題欄內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零件表內</w:t>
            </w:r>
          </w:p>
        </w:tc>
      </w:tr>
      <w:tr w:rsidR="00F21F57" w:rsidRPr="007133F1" w14:paraId="1A3F5567" w14:textId="77777777" w:rsidTr="001C1EE1">
        <w:tc>
          <w:tcPr>
            <w:tcW w:w="1418" w:type="dxa"/>
            <w:shd w:val="clear" w:color="auto" w:fill="auto"/>
            <w:noWrap/>
          </w:tcPr>
          <w:p w14:paraId="4C3628A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2. </w:t>
            </w:r>
          </w:p>
        </w:tc>
        <w:tc>
          <w:tcPr>
            <w:tcW w:w="11668" w:type="dxa"/>
            <w:shd w:val="clear" w:color="auto" w:fill="auto"/>
          </w:tcPr>
          <w:p w14:paraId="54C164A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一般工廠的零件工作圖，原則上一張圖紙畫幾個零件？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7133F1" w14:paraId="41725B27" w14:textId="77777777" w:rsidTr="001C1EE1">
        <w:tc>
          <w:tcPr>
            <w:tcW w:w="1418" w:type="dxa"/>
            <w:shd w:val="clear" w:color="auto" w:fill="auto"/>
            <w:noWrap/>
          </w:tcPr>
          <w:p w14:paraId="0ABC1821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6CF656F1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為表示肋之橫斷面形狀，通常之表示為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</w:p>
        </w:tc>
      </w:tr>
      <w:tr w:rsidR="00F21F57" w:rsidRPr="007133F1" w14:paraId="750EB6A3" w14:textId="77777777" w:rsidTr="001C1EE1">
        <w:tc>
          <w:tcPr>
            <w:tcW w:w="1418" w:type="dxa"/>
            <w:shd w:val="clear" w:color="auto" w:fill="auto"/>
            <w:noWrap/>
          </w:tcPr>
          <w:p w14:paraId="5B1FCDE5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</w:t>
            </w:r>
            <w:r>
              <w:rPr>
                <w:rFonts w:ascii="細明體" w:eastAsia="細明體" w:hAnsi="細明體" w:hint="eastAsia"/>
              </w:rPr>
              <w:t>4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6E2AA527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虎鉗之大小的表示法是</w:t>
            </w:r>
            <w:r w:rsidRPr="00143133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以重量多少表示</w:t>
            </w:r>
            <w:r w:rsidRPr="00143133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鉗口張開的最大尺寸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鉗口寬度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虎鉗螺栓的全長</w:t>
            </w:r>
          </w:p>
        </w:tc>
      </w:tr>
      <w:tr w:rsidR="00F21F57" w:rsidRPr="007133F1" w14:paraId="4FD95986" w14:textId="77777777" w:rsidTr="001C1EE1">
        <w:tc>
          <w:tcPr>
            <w:tcW w:w="1418" w:type="dxa"/>
            <w:shd w:val="clear" w:color="auto" w:fill="auto"/>
            <w:noWrap/>
          </w:tcPr>
          <w:p w14:paraId="50817397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5. </w:t>
            </w:r>
          </w:p>
        </w:tc>
        <w:tc>
          <w:tcPr>
            <w:tcW w:w="11668" w:type="dxa"/>
            <w:shd w:val="clear" w:color="auto" w:fill="auto"/>
          </w:tcPr>
          <w:p w14:paraId="113C42B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直立角錐體常以幾個視圖表示？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7133F1" w14:paraId="0D005630" w14:textId="77777777" w:rsidTr="001C1EE1">
        <w:tc>
          <w:tcPr>
            <w:tcW w:w="1418" w:type="dxa"/>
            <w:shd w:val="clear" w:color="auto" w:fill="auto"/>
            <w:noWrap/>
          </w:tcPr>
          <w:p w14:paraId="604C5619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6. </w:t>
            </w:r>
          </w:p>
        </w:tc>
        <w:tc>
          <w:tcPr>
            <w:tcW w:w="11668" w:type="dxa"/>
            <w:shd w:val="clear" w:color="auto" w:fill="auto"/>
          </w:tcPr>
          <w:p w14:paraId="6B8FF6E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工作圖包括零件圖與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立體系統圖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輪廓組合圖</w:t>
            </w:r>
          </w:p>
        </w:tc>
      </w:tr>
      <w:tr w:rsidR="00F21F57" w:rsidRPr="007133F1" w14:paraId="40495DD2" w14:textId="77777777" w:rsidTr="001C1EE1">
        <w:tc>
          <w:tcPr>
            <w:tcW w:w="1418" w:type="dxa"/>
            <w:shd w:val="clear" w:color="auto" w:fill="auto"/>
            <w:noWrap/>
          </w:tcPr>
          <w:p w14:paraId="60F7278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7. </w:t>
            </w:r>
          </w:p>
        </w:tc>
        <w:tc>
          <w:tcPr>
            <w:tcW w:w="11668" w:type="dxa"/>
            <w:shd w:val="clear" w:color="auto" w:fill="auto"/>
          </w:tcPr>
          <w:p w14:paraId="04B574A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零件圖標題欄中之數量表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每一組裝配所需之數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每一批所須發工之數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每一批裝配所需之數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安全庫存量量量量示</w:t>
            </w:r>
          </w:p>
        </w:tc>
      </w:tr>
      <w:tr w:rsidR="00F21F57" w:rsidRPr="007133F1" w14:paraId="4D9B53D6" w14:textId="77777777" w:rsidTr="001C1EE1">
        <w:tc>
          <w:tcPr>
            <w:tcW w:w="1418" w:type="dxa"/>
            <w:shd w:val="clear" w:color="auto" w:fill="auto"/>
            <w:noWrap/>
          </w:tcPr>
          <w:p w14:paraId="59A126B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16581E9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較長的物體可將其間部份中斷不繪，以節省空間，此稱為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中斷視圖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</w:p>
        </w:tc>
      </w:tr>
      <w:tr w:rsidR="00F21F57" w:rsidRPr="007133F1" w14:paraId="4EC6D10E" w14:textId="77777777" w:rsidTr="001C1EE1">
        <w:tc>
          <w:tcPr>
            <w:tcW w:w="1418" w:type="dxa"/>
            <w:shd w:val="clear" w:color="auto" w:fill="auto"/>
            <w:noWrap/>
          </w:tcPr>
          <w:p w14:paraId="5AEC1AAC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9. </w:t>
            </w:r>
          </w:p>
        </w:tc>
        <w:tc>
          <w:tcPr>
            <w:tcW w:w="11668" w:type="dxa"/>
            <w:shd w:val="clear" w:color="auto" w:fill="auto"/>
          </w:tcPr>
          <w:p w14:paraId="2EC821D6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在不影響視圖之判讀時，繪製組合圖可省略下列何種線條？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件號線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</w:tc>
      </w:tr>
      <w:tr w:rsidR="00F21F57" w:rsidRPr="007133F1" w14:paraId="68F8CED7" w14:textId="77777777" w:rsidTr="001C1EE1">
        <w:tc>
          <w:tcPr>
            <w:tcW w:w="1418" w:type="dxa"/>
            <w:shd w:val="clear" w:color="auto" w:fill="auto"/>
            <w:noWrap/>
          </w:tcPr>
          <w:p w14:paraId="3C4ED669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10. </w:t>
            </w:r>
          </w:p>
        </w:tc>
        <w:tc>
          <w:tcPr>
            <w:tcW w:w="11668" w:type="dxa"/>
            <w:shd w:val="clear" w:color="auto" w:fill="auto"/>
          </w:tcPr>
          <w:p w14:paraId="3784493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圓錐銷孔最後之加工是以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鉸削成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拉削成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車削成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。</w:t>
            </w:r>
          </w:p>
        </w:tc>
      </w:tr>
      <w:tr w:rsidR="00F21F57" w:rsidRPr="007133F1" w14:paraId="484D22D9" w14:textId="77777777" w:rsidTr="001C1EE1">
        <w:tc>
          <w:tcPr>
            <w:tcW w:w="1418" w:type="dxa"/>
            <w:shd w:val="clear" w:color="auto" w:fill="auto"/>
            <w:noWrap/>
          </w:tcPr>
          <w:p w14:paraId="2C23F97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7B26A252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繪製工作圖時，對於一般標準機件，為求完整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142E1E4D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須繪製零件圖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不須繪製零件圖但須有規格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須繪製且有規格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7133F1" w14:paraId="04C7433A" w14:textId="77777777" w:rsidTr="001C1EE1">
        <w:tc>
          <w:tcPr>
            <w:tcW w:w="1418" w:type="dxa"/>
            <w:shd w:val="clear" w:color="auto" w:fill="auto"/>
            <w:noWrap/>
          </w:tcPr>
          <w:p w14:paraId="523EC57C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>( Ａ ) 1</w:t>
            </w:r>
            <w:r>
              <w:rPr>
                <w:rFonts w:ascii="細明體" w:eastAsia="細明體" w:hAnsi="細明體" w:hint="eastAsia"/>
              </w:rPr>
              <w:t>2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4D2AFA0A" w14:textId="77777777" w:rsidR="00F21F57" w:rsidRPr="00113FAF" w:rsidRDefault="00F21F57" w:rsidP="001C1EE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MS Sans Serif"/>
                <w:kern w:val="0"/>
                <w:sz w:val="20"/>
                <w:szCs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工程圖上的字書寫方向為  </w:t>
            </w:r>
            <w:r w:rsidRPr="00113FAF">
              <w:rPr>
                <w:rFonts w:ascii="細明體" w:eastAsia="細明體" w:hAnsi="細明體" w:cs="新細明體"/>
                <w:kern w:val="0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由左向右  </w:t>
            </w:r>
            <w:r w:rsidRPr="00113FAF">
              <w:rPr>
                <w:rFonts w:ascii="細明體" w:eastAsia="細明體" w:hAnsi="細明體" w:cs="新細明體"/>
                <w:kern w:val="0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由右至左  </w:t>
            </w:r>
            <w:r w:rsidRPr="00113FAF">
              <w:rPr>
                <w:rFonts w:ascii="細明體" w:eastAsia="細明體" w:hAnsi="細明體" w:cs="新細明體"/>
                <w:kern w:val="0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由上至下   </w:t>
            </w:r>
            <w:r w:rsidRPr="00113FAF">
              <w:rPr>
                <w:rFonts w:ascii="細明體" w:eastAsia="細明體" w:hAnsi="細明體" w:cs="新細明體"/>
                <w:kern w:val="0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左右均可 。</w:t>
            </w:r>
          </w:p>
        </w:tc>
      </w:tr>
      <w:tr w:rsidR="00F21F57" w:rsidRPr="007133F1" w14:paraId="623CEB45" w14:textId="77777777" w:rsidTr="001C1EE1">
        <w:tc>
          <w:tcPr>
            <w:tcW w:w="1418" w:type="dxa"/>
            <w:shd w:val="clear" w:color="auto" w:fill="auto"/>
            <w:noWrap/>
          </w:tcPr>
          <w:p w14:paraId="6B6AC9A1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3. </w:t>
            </w:r>
          </w:p>
        </w:tc>
        <w:tc>
          <w:tcPr>
            <w:tcW w:w="11668" w:type="dxa"/>
            <w:shd w:val="clear" w:color="auto" w:fill="auto"/>
          </w:tcPr>
          <w:p w14:paraId="7AC6233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零件工作圖中，下列何者與製造、檢驗無關？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公差配合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1E41ED65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比例大小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加工方法</w:t>
            </w:r>
          </w:p>
        </w:tc>
      </w:tr>
      <w:tr w:rsidR="00F21F57" w:rsidRPr="007133F1" w14:paraId="552834E5" w14:textId="77777777" w:rsidTr="001C1EE1">
        <w:tc>
          <w:tcPr>
            <w:tcW w:w="1418" w:type="dxa"/>
            <w:shd w:val="clear" w:color="auto" w:fill="auto"/>
            <w:noWrap/>
          </w:tcPr>
          <w:p w14:paraId="561A9D04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</w:t>
            </w:r>
            <w:r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11668" w:type="dxa"/>
            <w:shd w:val="clear" w:color="auto" w:fill="auto"/>
          </w:tcPr>
          <w:p w14:paraId="5606925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組合圖中，標準零件之規格應標示於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標題欄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</w:t>
            </w:r>
          </w:p>
        </w:tc>
      </w:tr>
      <w:tr w:rsidR="00F21F57" w:rsidRPr="007133F1" w14:paraId="700F07EF" w14:textId="77777777" w:rsidTr="001C1EE1">
        <w:tc>
          <w:tcPr>
            <w:tcW w:w="1418" w:type="dxa"/>
            <w:shd w:val="clear" w:color="auto" w:fill="auto"/>
            <w:noWrap/>
          </w:tcPr>
          <w:p w14:paraId="02821E9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54DD5CA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在機械工作圖中，儘量使用什麼來表示物體之形狀？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</w:t>
            </w:r>
          </w:p>
          <w:p w14:paraId="4B394B6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等角圖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正投影視圖</w:t>
            </w:r>
          </w:p>
        </w:tc>
      </w:tr>
      <w:tr w:rsidR="00F21F57" w:rsidRPr="007133F1" w14:paraId="3B4B0E25" w14:textId="77777777" w:rsidTr="001C1EE1">
        <w:tc>
          <w:tcPr>
            <w:tcW w:w="1418" w:type="dxa"/>
            <w:shd w:val="clear" w:color="auto" w:fill="auto"/>
            <w:noWrap/>
          </w:tcPr>
          <w:p w14:paraId="0BB0414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03C5188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識圖時，應仔細觀察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側視圖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前視、俯視及側視等圖</w:t>
            </w:r>
          </w:p>
        </w:tc>
      </w:tr>
      <w:tr w:rsidR="00F21F57" w:rsidRPr="007133F1" w14:paraId="6B514399" w14:textId="77777777" w:rsidTr="001C1EE1">
        <w:tc>
          <w:tcPr>
            <w:tcW w:w="1418" w:type="dxa"/>
            <w:shd w:val="clear" w:color="auto" w:fill="auto"/>
            <w:noWrap/>
          </w:tcPr>
          <w:p w14:paraId="496A7B21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15028B17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欲將物體之外形與內部同時表現在一視圖可用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1D9EACA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</w:p>
        </w:tc>
      </w:tr>
      <w:tr w:rsidR="00F21F57" w:rsidRPr="007133F1" w14:paraId="3FDE925B" w14:textId="77777777" w:rsidTr="001C1EE1">
        <w:tc>
          <w:tcPr>
            <w:tcW w:w="1418" w:type="dxa"/>
            <w:shd w:val="clear" w:color="auto" w:fill="auto"/>
            <w:noWrap/>
          </w:tcPr>
          <w:p w14:paraId="279B3DB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099C70E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在第三角投影法中，前視圖為全剖面視圖，俯視圖為半視圖時此半視圖應繪物體的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51A4F1D6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後半部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右半部</w:t>
            </w:r>
          </w:p>
        </w:tc>
      </w:tr>
      <w:tr w:rsidR="00F21F57" w:rsidRPr="007133F1" w14:paraId="04BA1A48" w14:textId="77777777" w:rsidTr="001C1EE1">
        <w:tc>
          <w:tcPr>
            <w:tcW w:w="1418" w:type="dxa"/>
            <w:shd w:val="clear" w:color="auto" w:fill="auto"/>
            <w:noWrap/>
          </w:tcPr>
          <w:p w14:paraId="58A1915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Ａ ) 1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49508540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一個視圖成對稱時，只畫出中心線之一側，而省略其他一半的視圖，稱為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3114C443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中斷視圖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</w:p>
        </w:tc>
      </w:tr>
      <w:tr w:rsidR="00F21F57" w:rsidRPr="007133F1" w14:paraId="0256FC89" w14:textId="77777777" w:rsidTr="001C1EE1">
        <w:tc>
          <w:tcPr>
            <w:tcW w:w="1418" w:type="dxa"/>
            <w:shd w:val="clear" w:color="auto" w:fill="auto"/>
            <w:noWrap/>
          </w:tcPr>
          <w:p w14:paraId="728EEAC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20.</w:t>
            </w:r>
          </w:p>
        </w:tc>
        <w:tc>
          <w:tcPr>
            <w:tcW w:w="11668" w:type="dxa"/>
            <w:shd w:val="clear" w:color="auto" w:fill="auto"/>
          </w:tcPr>
          <w:p w14:paraId="6FD113E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用鑽頭鑽不穿通的孔，則其孔底的錐角在圖中應繪成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42F66A4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150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</w:p>
        </w:tc>
      </w:tr>
      <w:tr w:rsidR="00F21F57" w:rsidRPr="007133F1" w14:paraId="5F4E8399" w14:textId="77777777" w:rsidTr="001C1EE1">
        <w:tc>
          <w:tcPr>
            <w:tcW w:w="1418" w:type="dxa"/>
            <w:shd w:val="clear" w:color="auto" w:fill="auto"/>
            <w:noWrap/>
          </w:tcPr>
          <w:p w14:paraId="5E22BAB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21. </w:t>
            </w:r>
          </w:p>
        </w:tc>
        <w:tc>
          <w:tcPr>
            <w:tcW w:w="11668" w:type="dxa"/>
            <w:shd w:val="clear" w:color="auto" w:fill="auto"/>
          </w:tcPr>
          <w:p w14:paraId="7562832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工作圖中最常用之投影法為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鳥瞰圖法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正投影法</w:t>
            </w:r>
          </w:p>
        </w:tc>
      </w:tr>
      <w:tr w:rsidR="00F21F57" w:rsidRPr="007133F1" w14:paraId="21C7A118" w14:textId="77777777" w:rsidTr="001C1EE1">
        <w:tc>
          <w:tcPr>
            <w:tcW w:w="1418" w:type="dxa"/>
            <w:shd w:val="clear" w:color="auto" w:fill="auto"/>
            <w:noWrap/>
          </w:tcPr>
          <w:p w14:paraId="621B7E57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22. </w:t>
            </w:r>
          </w:p>
        </w:tc>
        <w:tc>
          <w:tcPr>
            <w:tcW w:w="11668" w:type="dxa"/>
            <w:shd w:val="clear" w:color="auto" w:fill="auto"/>
          </w:tcPr>
          <w:p w14:paraId="53CAAFD0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我國標準投影法係採用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第一角法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第三角法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第一角、第三角同時適用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隨意任何角法皆可</w:t>
            </w:r>
          </w:p>
        </w:tc>
      </w:tr>
      <w:tr w:rsidR="00F21F57" w:rsidRPr="007133F1" w14:paraId="6BDAD997" w14:textId="77777777" w:rsidTr="001C1EE1">
        <w:tc>
          <w:tcPr>
            <w:tcW w:w="1418" w:type="dxa"/>
            <w:shd w:val="clear" w:color="auto" w:fill="auto"/>
            <w:noWrap/>
          </w:tcPr>
          <w:p w14:paraId="027BEA1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2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14:paraId="66D03C0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一般用來鑽削大件且笨重工作物的理想機器是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5D9D052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排列鑽床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多軸鑽床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靈敏鑽床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懸臂鑽床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14:paraId="6178E00E" w14:textId="77777777" w:rsidTr="001C1EE1">
        <w:tc>
          <w:tcPr>
            <w:tcW w:w="1418" w:type="dxa"/>
            <w:shd w:val="clear" w:color="auto" w:fill="auto"/>
            <w:noWrap/>
          </w:tcPr>
          <w:p w14:paraId="45DA79C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24. </w:t>
            </w:r>
          </w:p>
        </w:tc>
        <w:tc>
          <w:tcPr>
            <w:tcW w:w="11668" w:type="dxa"/>
            <w:shd w:val="clear" w:color="auto" w:fill="auto"/>
          </w:tcPr>
          <w:p w14:paraId="697FA8B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一張完整工件圖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不必另加口頭說明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須附實物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須加畫立體圖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須加口頭說明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，才能製造零件</w:t>
            </w:r>
          </w:p>
        </w:tc>
      </w:tr>
      <w:tr w:rsidR="00F21F57" w:rsidRPr="007133F1" w14:paraId="2F1A2DBC" w14:textId="77777777" w:rsidTr="001C1EE1">
        <w:trPr>
          <w:trHeight w:val="611"/>
        </w:trPr>
        <w:tc>
          <w:tcPr>
            <w:tcW w:w="1418" w:type="dxa"/>
            <w:shd w:val="clear" w:color="auto" w:fill="auto"/>
            <w:noWrap/>
          </w:tcPr>
          <w:p w14:paraId="753855E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25.</w:t>
            </w:r>
          </w:p>
        </w:tc>
        <w:tc>
          <w:tcPr>
            <w:tcW w:w="11668" w:type="dxa"/>
            <w:shd w:val="clear" w:color="auto" w:fill="auto"/>
          </w:tcPr>
          <w:p w14:paraId="0D451A9A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最需要使用防鬆螺帽的場合為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受拉力處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受剪力處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重負荷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易生震動處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。</w:t>
            </w:r>
          </w:p>
        </w:tc>
      </w:tr>
      <w:tr w:rsidR="00F21F57" w:rsidRPr="007133F1" w14:paraId="200FDB15" w14:textId="77777777" w:rsidTr="001C1EE1">
        <w:tc>
          <w:tcPr>
            <w:tcW w:w="1418" w:type="dxa"/>
            <w:shd w:val="clear" w:color="auto" w:fill="auto"/>
            <w:noWrap/>
          </w:tcPr>
          <w:p w14:paraId="1A594A15" w14:textId="77777777"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26. </w:t>
            </w:r>
          </w:p>
        </w:tc>
        <w:tc>
          <w:tcPr>
            <w:tcW w:w="11668" w:type="dxa"/>
            <w:shd w:val="clear" w:color="auto" w:fill="auto"/>
          </w:tcPr>
          <w:p w14:paraId="6E7BD7BA" w14:textId="77777777" w:rsidR="00F21F57" w:rsidRPr="00113FAF" w:rsidRDefault="00F21F57" w:rsidP="001C1EE1">
            <w:pPr>
              <w:autoSpaceDE w:val="0"/>
              <w:autoSpaceDN w:val="0"/>
              <w:adjustRightInd w:val="0"/>
              <w:rPr>
                <w:rFonts w:ascii="細明體" w:eastAsia="細明體" w:hAnsi="細明體" w:cs="新細明體"/>
                <w:spacing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細鏈線不可表示</w:t>
            </w:r>
            <w:r>
              <w:rPr>
                <w:rFonts w:ascii="細明體" w:eastAsia="細明體" w:hAnsi="細明體" w:cs="新細明體" w:hint="eastAsia"/>
                <w:spacing w:val="20"/>
              </w:rPr>
              <w:t>為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中心線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節線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特殊處理物面的範圍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假想線 。</w:t>
            </w:r>
          </w:p>
        </w:tc>
      </w:tr>
      <w:tr w:rsidR="00F21F57" w:rsidRPr="007133F1" w14:paraId="78814BB2" w14:textId="77777777" w:rsidTr="001C1EE1">
        <w:tc>
          <w:tcPr>
            <w:tcW w:w="1418" w:type="dxa"/>
            <w:shd w:val="clear" w:color="auto" w:fill="auto"/>
            <w:noWrap/>
          </w:tcPr>
          <w:p w14:paraId="1B54664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27. </w:t>
            </w:r>
          </w:p>
        </w:tc>
        <w:tc>
          <w:tcPr>
            <w:tcW w:w="11668" w:type="dxa"/>
            <w:shd w:val="clear" w:color="auto" w:fill="auto"/>
          </w:tcPr>
          <w:p w14:paraId="0FE5A896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割面線上之箭頭表示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切割物體拿掉之邊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切割面的移動方向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物體的移動方向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視圖的投影方向</w:t>
            </w:r>
          </w:p>
        </w:tc>
      </w:tr>
      <w:tr w:rsidR="00F21F57" w:rsidRPr="007133F1" w14:paraId="7AB7E43E" w14:textId="77777777" w:rsidTr="001C1EE1">
        <w:tc>
          <w:tcPr>
            <w:tcW w:w="1418" w:type="dxa"/>
            <w:shd w:val="clear" w:color="auto" w:fill="auto"/>
            <w:noWrap/>
          </w:tcPr>
          <w:p w14:paraId="1341D744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28. </w:t>
            </w:r>
          </w:p>
        </w:tc>
        <w:tc>
          <w:tcPr>
            <w:tcW w:w="11668" w:type="dxa"/>
            <w:shd w:val="clear" w:color="auto" w:fill="auto"/>
          </w:tcPr>
          <w:p w14:paraId="5FEBF8E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一般繪鑽頭之鑽唇角為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135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150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7133F1" w14:paraId="03A75A35" w14:textId="77777777" w:rsidTr="001C1EE1">
        <w:tc>
          <w:tcPr>
            <w:tcW w:w="1418" w:type="dxa"/>
            <w:shd w:val="clear" w:color="auto" w:fill="auto"/>
            <w:noWrap/>
          </w:tcPr>
          <w:p w14:paraId="7BBC1F2C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2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7B04D68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剖面線通常皆繪與水平線成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7133F1" w14:paraId="581A221A" w14:textId="77777777" w:rsidTr="001C1EE1">
        <w:tc>
          <w:tcPr>
            <w:tcW w:w="1418" w:type="dxa"/>
            <w:shd w:val="clear" w:color="auto" w:fill="auto"/>
            <w:noWrap/>
          </w:tcPr>
          <w:p w14:paraId="463C5049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30. </w:t>
            </w:r>
          </w:p>
        </w:tc>
        <w:tc>
          <w:tcPr>
            <w:tcW w:w="11668" w:type="dxa"/>
            <w:shd w:val="clear" w:color="auto" w:fill="auto"/>
          </w:tcPr>
          <w:p w14:paraId="12E0E0B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組合圖中各零件之件號線為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中鏈線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中實線</w:t>
            </w:r>
          </w:p>
        </w:tc>
      </w:tr>
      <w:tr w:rsidR="00F21F57" w:rsidRPr="007133F1" w14:paraId="4EA91A3F" w14:textId="77777777" w:rsidTr="001C1EE1">
        <w:tc>
          <w:tcPr>
            <w:tcW w:w="1418" w:type="dxa"/>
            <w:shd w:val="clear" w:color="auto" w:fill="auto"/>
            <w:noWrap/>
          </w:tcPr>
          <w:p w14:paraId="7D9B13D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31.</w:t>
            </w:r>
          </w:p>
        </w:tc>
        <w:tc>
          <w:tcPr>
            <w:tcW w:w="11668" w:type="dxa"/>
            <w:shd w:val="clear" w:color="auto" w:fill="auto"/>
          </w:tcPr>
          <w:p w14:paraId="415400A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將金屬圓棒表面壓花，可用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沖床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鉋床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</w:t>
            </w:r>
          </w:p>
        </w:tc>
      </w:tr>
      <w:tr w:rsidR="00F21F57" w:rsidRPr="007133F1" w14:paraId="3126DC78" w14:textId="77777777" w:rsidTr="001C1EE1">
        <w:tc>
          <w:tcPr>
            <w:tcW w:w="1418" w:type="dxa"/>
            <w:shd w:val="clear" w:color="auto" w:fill="auto"/>
            <w:noWrap/>
          </w:tcPr>
          <w:p w14:paraId="4860C31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32. </w:t>
            </w:r>
          </w:p>
        </w:tc>
        <w:tc>
          <w:tcPr>
            <w:tcW w:w="11668" w:type="dxa"/>
            <w:shd w:val="clear" w:color="auto" w:fill="auto"/>
          </w:tcPr>
          <w:p w14:paraId="43295240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絞孔工作是為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提高孔徑的精度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擴大孔徑尺度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2345359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修正孔的位置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調整孔徑的錐度</w:t>
            </w:r>
          </w:p>
        </w:tc>
      </w:tr>
      <w:tr w:rsidR="00F21F57" w:rsidRPr="007133F1" w14:paraId="37517947" w14:textId="77777777" w:rsidTr="001C1EE1">
        <w:tc>
          <w:tcPr>
            <w:tcW w:w="1418" w:type="dxa"/>
            <w:shd w:val="clear" w:color="auto" w:fill="auto"/>
            <w:noWrap/>
          </w:tcPr>
          <w:p w14:paraId="3AE4BAE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33. </w:t>
            </w:r>
          </w:p>
        </w:tc>
        <w:tc>
          <w:tcPr>
            <w:tcW w:w="11668" w:type="dxa"/>
            <w:shd w:val="clear" w:color="auto" w:fill="auto"/>
          </w:tcPr>
          <w:p w14:paraId="73E37C3F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尺度若需要標註於剖面內，則與數字重疊的剖面線應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79226389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變細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斷開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拉長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照畫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14:paraId="5CD0D8F1" w14:textId="77777777" w:rsidTr="001C1EE1">
        <w:tc>
          <w:tcPr>
            <w:tcW w:w="1418" w:type="dxa"/>
            <w:shd w:val="clear" w:color="auto" w:fill="auto"/>
            <w:noWrap/>
          </w:tcPr>
          <w:p w14:paraId="4BA6720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34. </w:t>
            </w:r>
          </w:p>
        </w:tc>
        <w:tc>
          <w:tcPr>
            <w:tcW w:w="11668" w:type="dxa"/>
            <w:shd w:val="clear" w:color="auto" w:fill="auto"/>
          </w:tcPr>
          <w:p w14:paraId="4B71838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三邊形的歪面在主要視圖中為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正三邊形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任意三邊形</w:t>
            </w:r>
          </w:p>
        </w:tc>
      </w:tr>
      <w:tr w:rsidR="00F21F57" w:rsidRPr="007133F1" w14:paraId="19BBD8FC" w14:textId="77777777" w:rsidTr="001C1EE1">
        <w:tc>
          <w:tcPr>
            <w:tcW w:w="1418" w:type="dxa"/>
            <w:shd w:val="clear" w:color="auto" w:fill="auto"/>
            <w:noWrap/>
          </w:tcPr>
          <w:p w14:paraId="531F8724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35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7B905800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描述機械中零件之位置及其關係的圖，稱為</w:t>
            </w:r>
          </w:p>
          <w:p w14:paraId="6B8CF5B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位置圖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配置圖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</w:t>
            </w:r>
          </w:p>
        </w:tc>
      </w:tr>
      <w:tr w:rsidR="00F21F57" w:rsidRPr="007133F1" w14:paraId="40EB2445" w14:textId="77777777" w:rsidTr="001C1EE1">
        <w:tc>
          <w:tcPr>
            <w:tcW w:w="1418" w:type="dxa"/>
            <w:shd w:val="clear" w:color="auto" w:fill="auto"/>
            <w:noWrap/>
          </w:tcPr>
          <w:p w14:paraId="567FEB2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36. </w:t>
            </w:r>
          </w:p>
        </w:tc>
        <w:tc>
          <w:tcPr>
            <w:tcW w:w="11668" w:type="dxa"/>
            <w:shd w:val="clear" w:color="auto" w:fill="auto"/>
          </w:tcPr>
          <w:p w14:paraId="046C1195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已發出之圖需更改時，應在圖上列表記載，以便日後查考，其更改之記號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C51D3E6" wp14:editId="5A3ADB78">
                  <wp:extent cx="144780" cy="129540"/>
                  <wp:effectExtent l="0" t="0" r="7620" b="381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1F027E49" wp14:editId="3DB37B61">
                  <wp:extent cx="129540" cy="129540"/>
                  <wp:effectExtent l="0" t="0" r="3810" b="381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29910F4F" wp14:editId="3D04FFB9">
                  <wp:extent cx="99060" cy="106680"/>
                  <wp:effectExtent l="0" t="0" r="0" b="762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 wp14:anchorId="03D334A0" wp14:editId="58969E7D">
                  <wp:extent cx="121920" cy="12192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7133F1" w14:paraId="2CA30E6D" w14:textId="77777777" w:rsidTr="001C1EE1">
        <w:tc>
          <w:tcPr>
            <w:tcW w:w="1418" w:type="dxa"/>
            <w:shd w:val="clear" w:color="auto" w:fill="auto"/>
            <w:noWrap/>
          </w:tcPr>
          <w:p w14:paraId="17DB4C2D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37.</w:t>
            </w:r>
          </w:p>
        </w:tc>
        <w:tc>
          <w:tcPr>
            <w:tcW w:w="11668" w:type="dxa"/>
            <w:shd w:val="clear" w:color="auto" w:fill="auto"/>
          </w:tcPr>
          <w:p w14:paraId="53061D6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  <w:spacing w:val="20"/>
              </w:rPr>
              <w:t>rpm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是代表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每秒鐘轉數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每分鐘轉數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每小時轉數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每分鐘切削速度</w:t>
            </w:r>
          </w:p>
        </w:tc>
      </w:tr>
      <w:tr w:rsidR="00F21F57" w:rsidRPr="007133F1" w14:paraId="266479B6" w14:textId="77777777" w:rsidTr="001C1EE1">
        <w:tc>
          <w:tcPr>
            <w:tcW w:w="1418" w:type="dxa"/>
            <w:shd w:val="clear" w:color="auto" w:fill="auto"/>
            <w:noWrap/>
          </w:tcPr>
          <w:p w14:paraId="066D37C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38.</w:t>
            </w:r>
          </w:p>
        </w:tc>
        <w:tc>
          <w:tcPr>
            <w:tcW w:w="11668" w:type="dxa"/>
            <w:shd w:val="clear" w:color="auto" w:fill="auto"/>
          </w:tcPr>
          <w:p w14:paraId="270282E6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工廠俗稱「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條」，其單位為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0.0001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14:paraId="675C13F1" w14:textId="77777777" w:rsidTr="001C1EE1">
        <w:tc>
          <w:tcPr>
            <w:tcW w:w="1418" w:type="dxa"/>
            <w:shd w:val="clear" w:color="auto" w:fill="auto"/>
            <w:noWrap/>
          </w:tcPr>
          <w:p w14:paraId="779E11E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39. </w:t>
            </w:r>
          </w:p>
        </w:tc>
        <w:tc>
          <w:tcPr>
            <w:tcW w:w="11668" w:type="dxa"/>
            <w:shd w:val="clear" w:color="auto" w:fill="auto"/>
          </w:tcPr>
          <w:p w14:paraId="0620F1F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一直線與水平投影面垂直，則直立投影可投影成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38EFECCC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與該直線同長之直線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</w:t>
            </w:r>
          </w:p>
        </w:tc>
      </w:tr>
      <w:tr w:rsidR="00F21F57" w:rsidRPr="007133F1" w14:paraId="6CC3118F" w14:textId="77777777" w:rsidTr="001C1EE1">
        <w:tc>
          <w:tcPr>
            <w:tcW w:w="1418" w:type="dxa"/>
            <w:shd w:val="clear" w:color="auto" w:fill="auto"/>
            <w:noWrap/>
          </w:tcPr>
          <w:p w14:paraId="5275E97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40. </w:t>
            </w:r>
          </w:p>
        </w:tc>
        <w:tc>
          <w:tcPr>
            <w:tcW w:w="11668" w:type="dxa"/>
            <w:shd w:val="clear" w:color="auto" w:fill="auto"/>
          </w:tcPr>
          <w:p w14:paraId="108AE0D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一般視圖中，某部位太小不易標記尺度或標明形狀時，可將該部位適當的放大比例繪製，稱</w:t>
            </w:r>
          </w:p>
          <w:p w14:paraId="3AE13535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局部詳圖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7133F1" w14:paraId="0692AA1F" w14:textId="77777777" w:rsidTr="001C1EE1">
        <w:tc>
          <w:tcPr>
            <w:tcW w:w="1418" w:type="dxa"/>
            <w:shd w:val="clear" w:color="auto" w:fill="auto"/>
            <w:noWrap/>
          </w:tcPr>
          <w:p w14:paraId="12859CF4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41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2AE2F5D0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菱形壓花的習用表示法，是在圖面上畫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5FFCF6BD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細網點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細點線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細斜線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細交叉線</w:t>
            </w:r>
          </w:p>
        </w:tc>
      </w:tr>
      <w:tr w:rsidR="00F21F57" w:rsidRPr="007133F1" w14:paraId="70D3E6E9" w14:textId="77777777" w:rsidTr="001C1EE1">
        <w:tc>
          <w:tcPr>
            <w:tcW w:w="1418" w:type="dxa"/>
            <w:shd w:val="clear" w:color="auto" w:fill="auto"/>
            <w:noWrap/>
          </w:tcPr>
          <w:p w14:paraId="43952B99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4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4CB6593C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表示圓弧面之視圖中，若發現有一交叉之細實線是表示該處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0A8A25AC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為軸承部位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須特殊加工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為一平面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須熱處理</w:t>
            </w:r>
          </w:p>
        </w:tc>
      </w:tr>
      <w:tr w:rsidR="00F21F57" w:rsidRPr="007133F1" w14:paraId="55BB05CC" w14:textId="77777777" w:rsidTr="001C1EE1">
        <w:tc>
          <w:tcPr>
            <w:tcW w:w="1418" w:type="dxa"/>
            <w:shd w:val="clear" w:color="auto" w:fill="auto"/>
            <w:noWrap/>
          </w:tcPr>
          <w:p w14:paraId="0C4E7807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Ａ ) 4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395F4FED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零件圖中，每面的表面粗糙度加工情形完全相同，其表面符號應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188A1775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以公用符號標註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04B2AD9D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每一加工面均標註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標註在其中一面即可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全部省略</w:t>
            </w:r>
          </w:p>
        </w:tc>
      </w:tr>
      <w:tr w:rsidR="00F21F57" w:rsidRPr="007133F1" w14:paraId="1FCF141E" w14:textId="77777777" w:rsidTr="001C1EE1">
        <w:tc>
          <w:tcPr>
            <w:tcW w:w="1418" w:type="dxa"/>
            <w:shd w:val="clear" w:color="auto" w:fill="auto"/>
            <w:noWrap/>
          </w:tcPr>
          <w:p w14:paraId="02DA51E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Ａ ) 4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14:paraId="0C85E3BE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欲測量圓柱的外徑用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半徑規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077EA00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中心規</w:t>
            </w:r>
          </w:p>
        </w:tc>
      </w:tr>
      <w:tr w:rsidR="00F21F57" w:rsidRPr="007133F1" w14:paraId="0C224569" w14:textId="77777777" w:rsidTr="001C1EE1">
        <w:tc>
          <w:tcPr>
            <w:tcW w:w="1418" w:type="dxa"/>
            <w:shd w:val="clear" w:color="auto" w:fill="auto"/>
            <w:noWrap/>
          </w:tcPr>
          <w:p w14:paraId="664381B7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45. </w:t>
            </w:r>
          </w:p>
        </w:tc>
        <w:tc>
          <w:tcPr>
            <w:tcW w:w="11668" w:type="dxa"/>
            <w:shd w:val="clear" w:color="auto" w:fill="auto"/>
          </w:tcPr>
          <w:p w14:paraId="46D432F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車床尾座之組合圖，在車床工作圖中為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部份組合圖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55B4976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配置組合圖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輪廓組合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系統組合圖圖</w:t>
            </w:r>
          </w:p>
        </w:tc>
      </w:tr>
      <w:tr w:rsidR="00F21F57" w:rsidRPr="007133F1" w14:paraId="20C7FB9D" w14:textId="77777777" w:rsidTr="001C1EE1">
        <w:tc>
          <w:tcPr>
            <w:tcW w:w="1418" w:type="dxa"/>
            <w:shd w:val="clear" w:color="auto" w:fill="auto"/>
            <w:noWrap/>
          </w:tcPr>
          <w:p w14:paraId="19CD7695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46.</w:t>
            </w:r>
          </w:p>
        </w:tc>
        <w:tc>
          <w:tcPr>
            <w:tcW w:w="11668" w:type="dxa"/>
            <w:shd w:val="clear" w:color="auto" w:fill="auto"/>
          </w:tcPr>
          <w:p w14:paraId="7A4AF6C3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量測精度較高的量具為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  <w:p w14:paraId="28E97F5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分厘卡</w:t>
            </w:r>
          </w:p>
        </w:tc>
      </w:tr>
      <w:tr w:rsidR="00F21F57" w:rsidRPr="007133F1" w14:paraId="46708347" w14:textId="77777777" w:rsidTr="001C1EE1">
        <w:tc>
          <w:tcPr>
            <w:tcW w:w="1418" w:type="dxa"/>
            <w:shd w:val="clear" w:color="auto" w:fill="auto"/>
            <w:noWrap/>
          </w:tcPr>
          <w:p w14:paraId="330C6DE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47. </w:t>
            </w:r>
          </w:p>
        </w:tc>
        <w:tc>
          <w:tcPr>
            <w:tcW w:w="11668" w:type="dxa"/>
            <w:shd w:val="clear" w:color="auto" w:fill="auto"/>
          </w:tcPr>
          <w:p w14:paraId="7EE230A1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機件上某一部位，須作特殊加工時，在視圖上相關部位用平行而稍離輪廓線外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粗虛線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粗點線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一點粗鏈線畫</w:t>
            </w:r>
          </w:p>
        </w:tc>
      </w:tr>
      <w:tr w:rsidR="00F21F57" w:rsidRPr="007133F1" w14:paraId="509B0F27" w14:textId="77777777" w:rsidTr="001C1EE1">
        <w:tc>
          <w:tcPr>
            <w:tcW w:w="1418" w:type="dxa"/>
            <w:shd w:val="clear" w:color="auto" w:fill="auto"/>
            <w:noWrap/>
          </w:tcPr>
          <w:p w14:paraId="65691F1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48. </w:t>
            </w:r>
          </w:p>
        </w:tc>
        <w:tc>
          <w:tcPr>
            <w:tcW w:w="11668" w:type="dxa"/>
            <w:shd w:val="clear" w:color="auto" w:fill="auto"/>
          </w:tcPr>
          <w:p w14:paraId="0CDBCA6C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在某視圖中並不存在的特徵，為表明形狀及相關位置而繪製的視圖，稱為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14:paraId="66F142C3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局部詳圖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</w:t>
            </w:r>
          </w:p>
        </w:tc>
      </w:tr>
      <w:tr w:rsidR="00F21F57" w:rsidRPr="007133F1" w14:paraId="687F6DED" w14:textId="77777777" w:rsidTr="001C1EE1">
        <w:tc>
          <w:tcPr>
            <w:tcW w:w="1418" w:type="dxa"/>
            <w:shd w:val="clear" w:color="auto" w:fill="auto"/>
            <w:noWrap/>
          </w:tcPr>
          <w:p w14:paraId="67A11C9D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4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2AD39DE2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鑽削工作，鑽頭直徑與轉數之關係為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鑽頭直徑大轉數要快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135CC1B1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鑽頭直徑小轉數要快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兩者無關係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14:paraId="10BDECED" w14:textId="77777777" w:rsidTr="001C1EE1">
        <w:tc>
          <w:tcPr>
            <w:tcW w:w="1418" w:type="dxa"/>
            <w:shd w:val="clear" w:color="auto" w:fill="auto"/>
            <w:noWrap/>
          </w:tcPr>
          <w:p w14:paraId="7BA91A0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5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14:paraId="21576A56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重量輕、延展性高、強度大，且耐腐蝕之材料為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銅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3197344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鋁合金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鉛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14:paraId="547524EB" w14:textId="77777777" w:rsidTr="001C1EE1">
        <w:tc>
          <w:tcPr>
            <w:tcW w:w="1418" w:type="dxa"/>
            <w:shd w:val="clear" w:color="auto" w:fill="auto"/>
            <w:noWrap/>
          </w:tcPr>
          <w:p w14:paraId="6137051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51. </w:t>
            </w:r>
          </w:p>
        </w:tc>
        <w:tc>
          <w:tcPr>
            <w:tcW w:w="11668" w:type="dxa"/>
            <w:shd w:val="clear" w:color="auto" w:fill="auto"/>
          </w:tcPr>
          <w:p w14:paraId="16CBC1D1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下列組合圖中，那一種可沿中心線剖切？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鍵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21D71CB6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鉚釘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齒輪</w:t>
            </w:r>
          </w:p>
        </w:tc>
      </w:tr>
      <w:tr w:rsidR="00F21F57" w:rsidRPr="007133F1" w14:paraId="39709579" w14:textId="77777777" w:rsidTr="001C1EE1">
        <w:tc>
          <w:tcPr>
            <w:tcW w:w="1418" w:type="dxa"/>
            <w:shd w:val="clear" w:color="auto" w:fill="auto"/>
            <w:noWrap/>
          </w:tcPr>
          <w:p w14:paraId="2D162B0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52. </w:t>
            </w:r>
          </w:p>
        </w:tc>
        <w:tc>
          <w:tcPr>
            <w:tcW w:w="11668" w:type="dxa"/>
            <w:shd w:val="clear" w:color="auto" w:fill="auto"/>
          </w:tcPr>
          <w:p w14:paraId="467E9034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一般視圖中薄片零件的剖面線可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全部塗墨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006EE5C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畫與長邊垂直之細線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畫與長邊平行之細線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不必加任何線</w:t>
            </w:r>
          </w:p>
        </w:tc>
      </w:tr>
      <w:tr w:rsidR="00F21F57" w:rsidRPr="007133F1" w14:paraId="6A18DE1B" w14:textId="77777777" w:rsidTr="001C1EE1">
        <w:tc>
          <w:tcPr>
            <w:tcW w:w="1418" w:type="dxa"/>
            <w:shd w:val="clear" w:color="auto" w:fill="auto"/>
            <w:noWrap/>
          </w:tcPr>
          <w:p w14:paraId="2F230891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53. </w:t>
            </w:r>
          </w:p>
        </w:tc>
        <w:tc>
          <w:tcPr>
            <w:tcW w:w="11668" w:type="dxa"/>
            <w:shd w:val="clear" w:color="auto" w:fill="auto"/>
          </w:tcPr>
          <w:p w14:paraId="6E0C7E29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物體位於投影面與觀察者之間的投影法，稱為什麼投影法？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7050E2C7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</w:t>
            </w:r>
          </w:p>
        </w:tc>
      </w:tr>
      <w:tr w:rsidR="00F21F57" w:rsidRPr="007133F1" w14:paraId="3724550A" w14:textId="77777777" w:rsidTr="001C1EE1">
        <w:tc>
          <w:tcPr>
            <w:tcW w:w="1418" w:type="dxa"/>
            <w:shd w:val="clear" w:color="auto" w:fill="auto"/>
            <w:noWrap/>
          </w:tcPr>
          <w:p w14:paraId="570DAEB7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54. </w:t>
            </w:r>
          </w:p>
        </w:tc>
        <w:tc>
          <w:tcPr>
            <w:tcW w:w="11668" w:type="dxa"/>
            <w:shd w:val="clear" w:color="auto" w:fill="auto"/>
          </w:tcPr>
          <w:p w14:paraId="42F47474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閱讀工作圖的第一步驟是先判別視圖的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投影法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材料</w:t>
            </w:r>
          </w:p>
        </w:tc>
      </w:tr>
      <w:tr w:rsidR="00F21F57" w:rsidRPr="007133F1" w14:paraId="04C9D3BF" w14:textId="77777777" w:rsidTr="001C1EE1">
        <w:tc>
          <w:tcPr>
            <w:tcW w:w="1418" w:type="dxa"/>
            <w:shd w:val="clear" w:color="auto" w:fill="auto"/>
            <w:noWrap/>
          </w:tcPr>
          <w:p w14:paraId="07DF44B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55. </w:t>
            </w:r>
          </w:p>
        </w:tc>
        <w:tc>
          <w:tcPr>
            <w:tcW w:w="11668" w:type="dxa"/>
            <w:shd w:val="clear" w:color="auto" w:fill="auto"/>
          </w:tcPr>
          <w:p w14:paraId="1B5CD3EA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組合圖中通常，可省略的線為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533A75E6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輪廓線</w:t>
            </w:r>
          </w:p>
        </w:tc>
      </w:tr>
      <w:tr w:rsidR="00F21F57" w:rsidRPr="007133F1" w14:paraId="2B2EDACC" w14:textId="77777777" w:rsidTr="001C1EE1">
        <w:tc>
          <w:tcPr>
            <w:tcW w:w="1418" w:type="dxa"/>
            <w:shd w:val="clear" w:color="auto" w:fill="auto"/>
            <w:noWrap/>
          </w:tcPr>
          <w:p w14:paraId="4DCCFC09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56.</w:t>
            </w:r>
          </w:p>
        </w:tc>
        <w:tc>
          <w:tcPr>
            <w:tcW w:w="11668" w:type="dxa"/>
            <w:shd w:val="clear" w:color="auto" w:fill="auto"/>
          </w:tcPr>
          <w:p w14:paraId="4BEDC135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莫斯錐度常用於下列那些機器主軸孔？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7B19E33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銑床及車床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鉋床及鑽床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車床及鉋床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車床及鑽床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14:paraId="1B4C2D33" w14:textId="77777777" w:rsidTr="001C1EE1">
        <w:tc>
          <w:tcPr>
            <w:tcW w:w="1418" w:type="dxa"/>
            <w:shd w:val="clear" w:color="auto" w:fill="auto"/>
            <w:noWrap/>
          </w:tcPr>
          <w:p w14:paraId="3F8C9CE6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57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14:paraId="106C06C3" w14:textId="77777777" w:rsidR="00F21F57" w:rsidRPr="009C0D75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左手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螺紋必須加註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>________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字樣。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HL  (B) LH  (C) H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R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不必</w:t>
            </w:r>
          </w:p>
        </w:tc>
      </w:tr>
      <w:tr w:rsidR="00F21F57" w:rsidRPr="007133F1" w14:paraId="190062D1" w14:textId="77777777" w:rsidTr="001C1EE1">
        <w:tc>
          <w:tcPr>
            <w:tcW w:w="1418" w:type="dxa"/>
            <w:shd w:val="clear" w:color="auto" w:fill="auto"/>
            <w:noWrap/>
          </w:tcPr>
          <w:p w14:paraId="546EC68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14:paraId="38C23FE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零件表之排列順序一般是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標準零件居前，大件殿後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0F1AFA4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較大者居前，標準零件殿後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依組合順序而定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任意排列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14:paraId="3FB6DE6B" w14:textId="77777777" w:rsidTr="001C1EE1">
        <w:tc>
          <w:tcPr>
            <w:tcW w:w="1418" w:type="dxa"/>
            <w:shd w:val="clear" w:color="auto" w:fill="auto"/>
            <w:noWrap/>
          </w:tcPr>
          <w:p w14:paraId="3EDBAA6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59.</w:t>
            </w:r>
          </w:p>
        </w:tc>
        <w:tc>
          <w:tcPr>
            <w:tcW w:w="11668" w:type="dxa"/>
            <w:shd w:val="clear" w:color="auto" w:fill="auto"/>
          </w:tcPr>
          <w:p w14:paraId="0C259115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常用游標高度規的精度可達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183B8DAD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14:paraId="14A5558E" w14:textId="77777777" w:rsidTr="001C1EE1">
        <w:tc>
          <w:tcPr>
            <w:tcW w:w="1418" w:type="dxa"/>
            <w:shd w:val="clear" w:color="auto" w:fill="auto"/>
            <w:noWrap/>
          </w:tcPr>
          <w:p w14:paraId="657F8E07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60. </w:t>
            </w:r>
          </w:p>
        </w:tc>
        <w:tc>
          <w:tcPr>
            <w:tcW w:w="11668" w:type="dxa"/>
            <w:shd w:val="clear" w:color="auto" w:fill="auto"/>
          </w:tcPr>
          <w:p w14:paraId="6978969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操作使用最簡單的刻線量具是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分厘卡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5236A002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鋼尺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萬能角度儀</w:t>
            </w:r>
          </w:p>
        </w:tc>
      </w:tr>
      <w:tr w:rsidR="00F21F57" w:rsidRPr="007133F1" w14:paraId="65AA8CFC" w14:textId="77777777" w:rsidTr="001C1EE1">
        <w:tc>
          <w:tcPr>
            <w:tcW w:w="1418" w:type="dxa"/>
            <w:shd w:val="clear" w:color="auto" w:fill="auto"/>
            <w:noWrap/>
          </w:tcPr>
          <w:p w14:paraId="25CFE07C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61. </w:t>
            </w:r>
          </w:p>
        </w:tc>
        <w:tc>
          <w:tcPr>
            <w:tcW w:w="11668" w:type="dxa"/>
            <w:shd w:val="clear" w:color="auto" w:fill="auto"/>
          </w:tcPr>
          <w:p w14:paraId="32E3BBD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機工場用公制鋼尺的最小刻度是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㎝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㎝</w:t>
            </w:r>
          </w:p>
        </w:tc>
      </w:tr>
      <w:tr w:rsidR="00F21F57" w:rsidRPr="007133F1" w14:paraId="3204CEEC" w14:textId="77777777" w:rsidTr="001C1EE1">
        <w:tc>
          <w:tcPr>
            <w:tcW w:w="1418" w:type="dxa"/>
            <w:shd w:val="clear" w:color="auto" w:fill="auto"/>
            <w:noWrap/>
          </w:tcPr>
          <w:p w14:paraId="5AEF83E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62. </w:t>
            </w:r>
          </w:p>
        </w:tc>
        <w:tc>
          <w:tcPr>
            <w:tcW w:w="11668" w:type="dxa"/>
            <w:shd w:val="clear" w:color="auto" w:fill="auto"/>
          </w:tcPr>
          <w:p w14:paraId="31A30A88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一般游標卡尺無法直接測量的項目是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14:paraId="56D7DB4C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</w:t>
            </w:r>
          </w:p>
        </w:tc>
      </w:tr>
      <w:tr w:rsidR="00F21F57" w:rsidRPr="007133F1" w14:paraId="4F230081" w14:textId="77777777" w:rsidTr="001C1EE1">
        <w:tc>
          <w:tcPr>
            <w:tcW w:w="1418" w:type="dxa"/>
            <w:shd w:val="clear" w:color="auto" w:fill="auto"/>
            <w:noWrap/>
          </w:tcPr>
          <w:p w14:paraId="7D83052E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63. </w:t>
            </w:r>
          </w:p>
        </w:tc>
        <w:tc>
          <w:tcPr>
            <w:tcW w:w="11668" w:type="dxa"/>
            <w:shd w:val="clear" w:color="auto" w:fill="auto"/>
          </w:tcPr>
          <w:p w14:paraId="266AA090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公制標準游標卡尺之測量精度，一般大多為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639E68AF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0.04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14:paraId="255185E4" w14:textId="77777777" w:rsidTr="001C1EE1">
        <w:tc>
          <w:tcPr>
            <w:tcW w:w="1418" w:type="dxa"/>
            <w:shd w:val="clear" w:color="auto" w:fill="auto"/>
            <w:noWrap/>
          </w:tcPr>
          <w:p w14:paraId="0CD7232B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64. </w:t>
            </w:r>
          </w:p>
        </w:tc>
        <w:tc>
          <w:tcPr>
            <w:tcW w:w="11668" w:type="dxa"/>
            <w:shd w:val="clear" w:color="auto" w:fill="auto"/>
          </w:tcPr>
          <w:p w14:paraId="346CD4F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一般使用角度的計算是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14:paraId="4E33690A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100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</w:p>
        </w:tc>
      </w:tr>
      <w:tr w:rsidR="00F21F57" w:rsidRPr="007133F1" w14:paraId="55928803" w14:textId="77777777" w:rsidTr="001C1EE1">
        <w:tc>
          <w:tcPr>
            <w:tcW w:w="1418" w:type="dxa"/>
            <w:shd w:val="clear" w:color="auto" w:fill="auto"/>
            <w:noWrap/>
          </w:tcPr>
          <w:p w14:paraId="438A4CD3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65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14:paraId="2BB2220E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254AFC60" wp14:editId="48C0B5FB">
                  <wp:extent cx="685800" cy="7239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14:paraId="6BD14009" w14:textId="77777777"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14:paraId="3A9DA4A8" w14:textId="77777777" w:rsidTr="001C1EE1">
        <w:tc>
          <w:tcPr>
            <w:tcW w:w="1418" w:type="dxa"/>
            <w:noWrap/>
          </w:tcPr>
          <w:p w14:paraId="7178C6E9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66.</w:t>
            </w:r>
          </w:p>
        </w:tc>
        <w:tc>
          <w:tcPr>
            <w:tcW w:w="11668" w:type="dxa"/>
          </w:tcPr>
          <w:p w14:paraId="4173C118" w14:textId="77777777"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下圖何者為正確的外螺紋畫法？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2412467C" wp14:editId="6C26D6E4">
                  <wp:extent cx="655320" cy="358140"/>
                  <wp:effectExtent l="0" t="0" r="0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14:paraId="10C397A7" w14:textId="77777777"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290ECC7C" wp14:editId="37C77B00">
                  <wp:extent cx="662940" cy="365760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7AC6938D" wp14:editId="2F177F49">
                  <wp:extent cx="655320" cy="358140"/>
                  <wp:effectExtent l="0" t="0" r="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337ADF20" wp14:editId="0BCE8CAB">
                  <wp:extent cx="662940" cy="365760"/>
                  <wp:effectExtent l="0" t="0" r="381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14:paraId="6D2B1A49" w14:textId="77777777" w:rsidTr="001C1EE1">
        <w:tc>
          <w:tcPr>
            <w:tcW w:w="1418" w:type="dxa"/>
            <w:noWrap/>
          </w:tcPr>
          <w:p w14:paraId="4CC28358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67.</w:t>
            </w:r>
          </w:p>
        </w:tc>
        <w:tc>
          <w:tcPr>
            <w:tcW w:w="11668" w:type="dxa"/>
          </w:tcPr>
          <w:p w14:paraId="5D35974A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下圖何者為正確的內外螺紋組合圖畫法？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</w:p>
          <w:p w14:paraId="6BF9E74B" w14:textId="77777777"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0DF73EE3" wp14:editId="613437DF">
                  <wp:extent cx="739140" cy="822960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2B5042B3" wp14:editId="411B9AF4">
                  <wp:extent cx="746760" cy="830580"/>
                  <wp:effectExtent l="0" t="0" r="0" b="762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5B1458E2" wp14:editId="36A2B290">
                  <wp:extent cx="739140" cy="838200"/>
                  <wp:effectExtent l="0" t="0" r="381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1AA91DB3" wp14:editId="64E51845">
                  <wp:extent cx="739140" cy="838200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14:paraId="3DD6A34A" w14:textId="77777777" w:rsidTr="001C1EE1">
        <w:tc>
          <w:tcPr>
            <w:tcW w:w="1418" w:type="dxa"/>
            <w:noWrap/>
          </w:tcPr>
          <w:p w14:paraId="299C4E0B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68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14:paraId="6C6AC8A5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43E0EA67" wp14:editId="268D5B5E">
                  <wp:extent cx="670560" cy="640080"/>
                  <wp:effectExtent l="0" t="0" r="0" b="762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</w:p>
          <w:p w14:paraId="57A05B2D" w14:textId="77777777"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14:paraId="1F2E3D92" w14:textId="77777777" w:rsidTr="001C1EE1">
        <w:tc>
          <w:tcPr>
            <w:tcW w:w="1418" w:type="dxa"/>
            <w:noWrap/>
          </w:tcPr>
          <w:p w14:paraId="6E4334D5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/>
                <w:color w:val="000000"/>
              </w:rPr>
              <w:t>6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14:paraId="234EBF40" w14:textId="77777777"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下圖何者為正確的內螺紋畫法？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17F6F8D9" wp14:editId="78B54C2F">
                  <wp:extent cx="701040" cy="320040"/>
                  <wp:effectExtent l="0" t="0" r="381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14:paraId="1F0BB512" w14:textId="77777777"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5E389F7C" wp14:editId="3D4B2DFD">
                  <wp:extent cx="716280" cy="320040"/>
                  <wp:effectExtent l="0" t="0" r="762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083029DE" wp14:editId="3AC2CCCA">
                  <wp:extent cx="701040" cy="312420"/>
                  <wp:effectExtent l="0" t="0" r="381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5E37427D" wp14:editId="08FE9ED7">
                  <wp:extent cx="701040" cy="320040"/>
                  <wp:effectExtent l="0" t="0" r="381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14:paraId="3451FF08" w14:textId="77777777" w:rsidTr="001C1EE1">
        <w:tc>
          <w:tcPr>
            <w:tcW w:w="1418" w:type="dxa"/>
            <w:noWrap/>
          </w:tcPr>
          <w:p w14:paraId="4BFCCF33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70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14:paraId="3CA5A41B" w14:textId="77777777"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 wp14:anchorId="2B204106" wp14:editId="0F6B4F63">
                  <wp:extent cx="670560" cy="60198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</w:p>
          <w:p w14:paraId="39956BB6" w14:textId="77777777"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14:paraId="2C9ADF16" w14:textId="77777777" w:rsidTr="001C1EE1">
        <w:tc>
          <w:tcPr>
            <w:tcW w:w="1418" w:type="dxa"/>
            <w:noWrap/>
          </w:tcPr>
          <w:p w14:paraId="48B1AE8C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71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14:paraId="63820620" w14:textId="77777777"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一般公制斜銷的錐度為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1:10  (B) 1:20  (C) 1:50 </w:t>
            </w:r>
          </w:p>
          <w:p w14:paraId="0E31EE97" w14:textId="77777777"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(D) 1:100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270887" w14:paraId="6B44BA4D" w14:textId="77777777" w:rsidTr="001C1EE1">
        <w:tc>
          <w:tcPr>
            <w:tcW w:w="1418" w:type="dxa"/>
            <w:noWrap/>
          </w:tcPr>
          <w:p w14:paraId="4C6D2CBA" w14:textId="77777777"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270887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/>
                <w:color w:val="000000"/>
              </w:rPr>
              <w:t>72.</w:t>
            </w:r>
          </w:p>
        </w:tc>
        <w:tc>
          <w:tcPr>
            <w:tcW w:w="11668" w:type="dxa"/>
          </w:tcPr>
          <w:p w14:paraId="1359BE54" w14:textId="77777777"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攻製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M20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內螺紋，其螺距為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2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.0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㎜，則鑽孔的直徑約為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</w:p>
          <w:p w14:paraId="74E75F6C" w14:textId="77777777" w:rsidR="00F21F57" w:rsidRPr="009C0D75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20    (B) 18    (C) 17.5    (D) 15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270887" w14:paraId="0C5D2813" w14:textId="77777777" w:rsidTr="001C1EE1">
        <w:tc>
          <w:tcPr>
            <w:tcW w:w="1418" w:type="dxa"/>
            <w:noWrap/>
          </w:tcPr>
          <w:p w14:paraId="46AC16C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73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</w:tcPr>
          <w:p w14:paraId="52F2C568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在裝配圖中，對於軸之橫向剖面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</w:t>
            </w:r>
          </w:p>
          <w:p w14:paraId="468BFCF3" w14:textId="77777777"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不畫剖面線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應畫剖面線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視材質而定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14:paraId="0373CBC6" w14:textId="77777777"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一律塗黑</w:t>
            </w:r>
          </w:p>
        </w:tc>
      </w:tr>
    </w:tbl>
    <w:p w14:paraId="6CD71CC5" w14:textId="77777777"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14:paraId="1377906E" w14:textId="77777777" w:rsidR="00F21F57" w:rsidRDefault="00F21F57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sz w:val="28"/>
          <w:szCs w:val="28"/>
        </w:rPr>
        <w:br w:type="page"/>
      </w:r>
    </w:p>
    <w:p w14:paraId="6CEC7DF0" w14:textId="64375367" w:rsidR="00F21F57" w:rsidRPr="00D76CA3" w:rsidRDefault="00F21F57" w:rsidP="00F21F57">
      <w:pPr>
        <w:pStyle w:val="Default"/>
        <w:jc w:val="center"/>
        <w:rPr>
          <w:rFonts w:hAnsi="Times New Roman"/>
          <w:sz w:val="28"/>
          <w:szCs w:val="28"/>
        </w:rPr>
      </w:pPr>
      <w:r w:rsidRPr="00D76CA3">
        <w:rPr>
          <w:rFonts w:ascii="標楷體" w:eastAsia="標楷體" w:hAnsi="標楷體" w:hint="eastAsia"/>
          <w:sz w:val="28"/>
          <w:szCs w:val="28"/>
        </w:rPr>
        <w:t>勞權教育</w:t>
      </w:r>
      <w:r w:rsidR="00FF1722">
        <w:rPr>
          <w:rFonts w:ascii="標楷體" w:eastAsia="標楷體" w:hAnsi="標楷體" w:hint="eastAsia"/>
          <w:sz w:val="28"/>
          <w:szCs w:val="28"/>
        </w:rPr>
        <w:t>題庫</w:t>
      </w:r>
      <w:r w:rsidRPr="00D76CA3">
        <w:rPr>
          <w:rFonts w:ascii="標楷體" w:eastAsia="標楷體" w:hAnsi="標楷體" w:hint="eastAsia"/>
          <w:sz w:val="28"/>
          <w:szCs w:val="28"/>
        </w:rPr>
        <w:t>答案</w:t>
      </w:r>
    </w:p>
    <w:p w14:paraId="47A83FF2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1.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老闆說因業務緊縮，叫我明天不要來了，要我去寫離職申請書。如果我寫了，可能會喪失什麼權益？(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A)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主張沒有緊縮、要求繼續工作（Ｂ）請求資遣費和預告期或預告工資（Ｃ）要求開（非自願）離職證明書去領失業給付（Ｄ）以上皆是</w:t>
      </w:r>
    </w:p>
    <w:p w14:paraId="1CAA0627" w14:textId="77777777" w:rsidR="00064CDF" w:rsidRDefault="00F21F57" w:rsidP="00064CDF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）2.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我上班的時候受傷，下列何者不是應該立即進行的事項?（Ａ）就醫</w:t>
      </w:r>
    </w:p>
    <w:p w14:paraId="41BAB479" w14:textId="77777777" w:rsidR="00F21F57" w:rsidRPr="00CD18A4" w:rsidRDefault="00F21F57" w:rsidP="00064CDF">
      <w:pPr>
        <w:autoSpaceDE w:val="0"/>
        <w:autoSpaceDN w:val="0"/>
        <w:adjustRightInd w:val="0"/>
        <w:ind w:firstLineChars="400" w:firstLine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（Ｂ）讓主管和同事知道（Ｃ）必要時保留現場或拍照(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拍傷口上臉書或I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G</w:t>
      </w:r>
    </w:p>
    <w:p w14:paraId="32AA698A" w14:textId="678C133B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我每週工作4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小時，月薪3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0,000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元，老闆說景氣不好，要放無薪假，下列何者不是老闆應遵守的（Ａ）要徵得員工同意，若不同意就要原薪或資遣（Ｂ）月薪還是要在2</w:t>
      </w:r>
      <w:r w:rsidR="00E40BE9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8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,</w:t>
      </w:r>
      <w:r w:rsidR="00E40BE9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59</w:t>
      </w:r>
      <w:bookmarkStart w:id="0" w:name="_GoBack"/>
      <w:bookmarkEnd w:id="0"/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以上(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C)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要講明實施期限、到期若要延期要重新徵得勞工同意(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勞退提繳薪資級距可以調降到無薪假後的薪資</w:t>
      </w:r>
    </w:p>
    <w:p w14:paraId="4E9F95F8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(Ｄ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)4.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在便利商店打工，弄壞店裡的咖啡機，下列何者錯誤?（Ａ）老闆可以問我看我是否同意照價賠償或賠一部份（Ｂ）老闆可以徵得我同意每月扣薪多少錢來賠（Ｃ）老闆可以將我犯的錯列入考績評分（Ｄ）老闆可以不經我同意直接扣我底薪和全勤獎金。</w:t>
      </w:r>
    </w:p>
    <w:p w14:paraId="5B4925D5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（Ｄ）5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下列何者老闆有可能可以要求我至少工作滿兩年，否則賠5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萬元（Ａ）在手搖杯店煮茶（Ｂ）在餐廳洗碗(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C)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在電子廠當作業員(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公司出錢派我出國受訓半年後回來管理新設備。（Ｄ）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6.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我每月底薪3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0,000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元，某月曠職一日，老闆最多可以扣我底薪（Ａ）3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B)2000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C)1500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D)1000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元。(但是該請假就好好請假，請同學儘量不要曠職)</w:t>
      </w:r>
    </w:p>
    <w:p w14:paraId="203D34F2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F43AD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</w:t>
      </w:r>
      <w:r>
        <w:rPr>
          <w:rFonts w:ascii="標楷體" w:eastAsia="標楷體" w:hAnsi="標楷體" w:cs="Noto Sans CJK TC Regular"/>
          <w:color w:val="000000"/>
          <w:kern w:val="0"/>
          <w:szCs w:val="24"/>
        </w:rPr>
        <w:t>）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7.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雇主應徵寫週休二日，每日工作時間上午8點到下午5點，月薪3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0,000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元，有全勤獎金，下列何者不是求職時必須問清楚的?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(A)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工作時間有沒有包含完整的休息時間（Ｂ）底薪和全勤各是多少錢（Ｃ）全勤獎金計算方式（Ｄ）有沒有生日禮金</w:t>
      </w:r>
    </w:p>
    <w:p w14:paraId="6724F636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（Ａ）8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勞工到職第一天，下列雇主要求勞工做的事，何者合法？（Ａ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）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提供投保勞工保險所需的個人資料（Ｂ）繳交保證金做為違約賠償準備金（Ｃ）簽下放棄資遣費、退休金的文件（Ｄ）未經勞工同意留置身分證來辦理到職手續。</w:t>
      </w:r>
    </w:p>
    <w:p w14:paraId="10066EB4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（Ｃ）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9.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下列關於勞工「試用期」的規定，何者正確？（Ａ）試用期間非正式勞工，所以不用投保勞工保險（Ｂ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）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試用期間可以無限期延長，直到公司滿意為止（Ｃ）公司可以事先和勞工約定合理的試用期間，在這段期間內根據勞工表現決定是否繼續僱用，不受勞基法關於解雇原因的規範（Ｄ）因為尚未通過試用，勞工這段期間不能加班，也沒有加班費。</w:t>
      </w:r>
    </w:p>
    <w:p w14:paraId="61D1B73F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下列何者「不是」依法可以在工資當中預先扣除的項目？（Ａ）勞工保險的勞工自行負擔費用（Ｂ）公司依法設立職工福利委員會之職工福利金（Ｃ）工會與公司約定代扣會費（Ｄ）每月應提繳之勞工退休金。</w:t>
      </w:r>
    </w:p>
    <w:p w14:paraId="456FCD25" w14:textId="77777777" w:rsidR="00F21F57" w:rsidRPr="00CD18A4" w:rsidRDefault="00F21F57" w:rsidP="00064CDF">
      <w:pPr>
        <w:autoSpaceDE w:val="0"/>
        <w:autoSpaceDN w:val="0"/>
        <w:adjustRightInd w:val="0"/>
        <w:ind w:leftChars="50" w:left="1320" w:hangingChars="500" w:hanging="120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（Ｃ）1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1.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雇主調動勞工職務的敘述，何者錯誤？（Ａ）職務調動後，工資及其他勞動條件不能變差（Ｂ）雇主為培訓勞工技術，可以考量勞工體力和能力後，輪調合適職務（Ｃ）只要事先約定勞工有配合調動義務，即使跨縣市甚至跨國調動，雇主也不用提供勞工任何協助（Ｄ）雇主在調動勞工職務時，應同時考量勞工照顧家庭的需求。</w:t>
      </w:r>
    </w:p>
    <w:p w14:paraId="6D1DD570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（Ｂ）1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2.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「責任制」的敘述，何者正確？（Ａ）只要公司是責任制，就不用上下班打卡，也不用紀錄勞工出勤時數（Ｂ）只有符合中央主管機關核定公告的工作者，經勞資雙方書面約定並報請地方主管機關核備後，才能放寬勞基法的工作時間限制（Ｃ）適用責任制之後，就不用給付勞工加班費（Ｄ）公司實施責任制是勞工有責任感的表現。</w:t>
      </w:r>
    </w:p>
    <w:p w14:paraId="2C921117" w14:textId="77777777" w:rsidR="00F21F57" w:rsidRPr="00CD18A4" w:rsidRDefault="00F21F57" w:rsidP="00064CDF">
      <w:pPr>
        <w:autoSpaceDE w:val="0"/>
        <w:autoSpaceDN w:val="0"/>
        <w:adjustRightInd w:val="0"/>
        <w:ind w:leftChars="50" w:left="840" w:hangingChars="300" w:hanging="7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3.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對於公司制度有意見想要反映，下列何者「不是」勞動法令提供的反映管道？（Ａ）號召同事成立工會，和公司進行協商（Ｂ）透過勞資會議反映訴求（Ｃ）向勞工局申請勞資爭議調解（Ｄ）貼文到爆料公社請網友評評理。</w:t>
      </w:r>
    </w:p>
    <w:p w14:paraId="7AA66C4E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（Ｂ）1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4.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「工會」的敘述，何者正確？（Ａ）在公司成立工會，需要經過公司同意（Ｂ）罷工是工會行使爭議權的手段之一（Ｃ）工會是勞資溝通的橋樑，因此代表雇主行使管理權的主管也可以加入（Ｄ）只要有相同訴求的勞工五人以上，不用組成工會也能合法罷工。</w:t>
      </w:r>
    </w:p>
    <w:p w14:paraId="5D95DB14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（Ａ）1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5.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加入的公司有工會，那些「不是」這個工會的主要任務？（Ａ）發五一勞動節紀念品（Ｂ）處理會員的申訴案件（Ｃ）匯集勞工意見，與公司提出團體協商（Ｄ）參與勞工運動，關心勞動政策及其他行業勞工的處境。</w:t>
      </w:r>
    </w:p>
    <w:p w14:paraId="59027A16" w14:textId="77777777"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D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）16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根據《勞工保險條例》規定，受僱在幾人以上的事業單位，強制雇主必須為勞工投保勞工保險？) 20 人 (B) 15 人 (C) 10 人 (D) 5 人</w:t>
      </w:r>
    </w:p>
    <w:p w14:paraId="4F128671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(D)17.有關工時及加班的法律規定，何者正確?</w:t>
      </w:r>
    </w:p>
    <w:p w14:paraId="14BC7ED6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  (A)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原則上勞工每天正常工作時間上限是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8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</w:t>
      </w:r>
    </w:p>
    <w:p w14:paraId="1E5A8CCB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  (B)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勞工每月的加班時數，原則上不可以超過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46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</w:t>
      </w:r>
    </w:p>
    <w:p w14:paraId="12D8124E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  (C)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原則上，勞工連續工作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4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小時，要有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30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分鐘以上的休息時間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</w:t>
      </w:r>
    </w:p>
    <w:p w14:paraId="0642E38D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     (D) 以上皆對</w:t>
      </w:r>
    </w:p>
    <w:p w14:paraId="4F2047F4" w14:textId="77777777" w:rsidR="00F21F57" w:rsidRPr="00CD18A4" w:rsidRDefault="00F21F57" w:rsidP="00064CDF">
      <w:pPr>
        <w:autoSpaceDE w:val="0"/>
        <w:autoSpaceDN w:val="0"/>
        <w:adjustRightInd w:val="0"/>
        <w:ind w:leftChars="50" w:left="840" w:hangingChars="300" w:hanging="7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(C)18.依據《工會法》規定，勞工均有組織及加入工會之權利，但組織工會仍有人數門檻；請問需要多少人數以上的勞工連署才能發起組織工會？ (A) 5人 (B) 10 人 (C) 30 人 (D) 50 人。</w:t>
      </w:r>
    </w:p>
    <w:p w14:paraId="24752A2B" w14:textId="77777777" w:rsidR="00064CDF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(C)19、應徵注意事項的七不原則不包括下列下列何者?(A)不繳錢 (B)不辦卡 </w:t>
      </w:r>
    </w:p>
    <w:p w14:paraId="3DDF74E2" w14:textId="77777777" w:rsidR="00F21F57" w:rsidRPr="00CD18A4" w:rsidRDefault="00F21F57" w:rsidP="00064CDF">
      <w:pPr>
        <w:autoSpaceDE w:val="0"/>
        <w:autoSpaceDN w:val="0"/>
        <w:adjustRightInd w:val="0"/>
        <w:ind w:firstLineChars="450" w:firstLine="108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(C)不自我介紹(D)不從事非法工作</w:t>
      </w:r>
    </w:p>
    <w:p w14:paraId="4093E3F5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(C)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20、《勞動基準法》有關工資、基本工時的規定，何者正確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?</w:t>
      </w:r>
    </w:p>
    <w:p w14:paraId="049D1064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(A)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工資是【勞工因工作而獲得之報酬，但不包括其他任何名義的經常性給予】</w:t>
      </w:r>
    </w:p>
    <w:p w14:paraId="188A6C66" w14:textId="477D3A94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(B) 自</w:t>
      </w:r>
      <w:r w:rsidR="00966B1B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11</w:t>
      </w:r>
      <w:r w:rsidR="00175981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4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年1月1日起，基本工資時薪為</w:t>
      </w:r>
      <w:r w:rsidR="00C05951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1</w:t>
      </w:r>
      <w:r w:rsidR="00175981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8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0元</w:t>
      </w:r>
    </w:p>
    <w:p w14:paraId="116D5502" w14:textId="77777777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(C) 自</w:t>
      </w:r>
      <w:r w:rsidR="00C05951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114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年1月1日起，基本工資月薪為2</w:t>
      </w:r>
      <w:r w:rsidR="00C05951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8</w:t>
      </w:r>
      <w:r w:rsidR="00966B1B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,</w:t>
      </w:r>
      <w:r w:rsidR="00C05951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59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0元</w:t>
      </w:r>
    </w:p>
    <w:p w14:paraId="2A62D9F0" w14:textId="1782F383"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(D)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雇主可隨時【預先扣留】勞工工資作為違約金或賠償費用</w:t>
      </w:r>
    </w:p>
    <w:p w14:paraId="2D4F861C" w14:textId="77777777" w:rsidR="00227FAB" w:rsidRPr="00F21F57" w:rsidRDefault="00227FAB" w:rsidP="00F21F57">
      <w:pPr>
        <w:ind w:firstLineChars="400" w:firstLine="1121"/>
        <w:rPr>
          <w:rFonts w:ascii="標楷體" w:eastAsia="標楷體" w:hAnsi="標楷體" w:cs="Times New Roman"/>
          <w:b/>
          <w:sz w:val="28"/>
          <w:szCs w:val="28"/>
        </w:rPr>
      </w:pPr>
    </w:p>
    <w:sectPr w:rsidR="00227FAB" w:rsidRPr="00F21F57" w:rsidSect="002C493E">
      <w:footerReference w:type="default" r:id="rId418"/>
      <w:pgSz w:w="11906" w:h="16838"/>
      <w:pgMar w:top="1134" w:right="567" w:bottom="1134" w:left="851" w:header="51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99DA6" w14:textId="77777777" w:rsidR="005901B1" w:rsidRDefault="005901B1" w:rsidP="0032203A">
      <w:r>
        <w:separator/>
      </w:r>
    </w:p>
  </w:endnote>
  <w:endnote w:type="continuationSeparator" w:id="0">
    <w:p w14:paraId="400B3517" w14:textId="77777777" w:rsidR="005901B1" w:rsidRDefault="005901B1" w:rsidP="00322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to Sans CJK TC Regular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EA505" w14:textId="7254F838" w:rsidR="00DF5425" w:rsidRDefault="00DF5425" w:rsidP="007D57B7">
    <w:pPr>
      <w:pStyle w:val="a7"/>
      <w:jc w:val="center"/>
    </w:pPr>
    <w:r>
      <w:rPr>
        <w:rFonts w:hint="eastAsia"/>
        <w:lang w:val="zh-TW"/>
      </w:rPr>
      <w:t>第</w:t>
    </w:r>
    <w:r>
      <w:rPr>
        <w:lang w:val="zh-TW"/>
      </w:rPr>
      <w:t xml:space="preserve">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1652CB" w:rsidRPr="001652CB">
      <w:rPr>
        <w:b/>
        <w:noProof/>
        <w:lang w:val="zh-TW"/>
      </w:rPr>
      <w:t>1</w:t>
    </w:r>
    <w:r>
      <w:rPr>
        <w:b/>
      </w:rPr>
      <w:fldChar w:fldCharType="end"/>
    </w:r>
    <w:r>
      <w:rPr>
        <w:lang w:val="zh-TW"/>
      </w:rPr>
      <w:t xml:space="preserve"> </w:t>
    </w:r>
    <w:r>
      <w:rPr>
        <w:rFonts w:hint="eastAsia"/>
        <w:lang w:val="zh-TW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A7BF1" w14:textId="77777777" w:rsidR="005901B1" w:rsidRDefault="005901B1" w:rsidP="0032203A">
      <w:r>
        <w:separator/>
      </w:r>
    </w:p>
  </w:footnote>
  <w:footnote w:type="continuationSeparator" w:id="0">
    <w:p w14:paraId="73AA4276" w14:textId="77777777" w:rsidR="005901B1" w:rsidRDefault="005901B1" w:rsidP="003220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0079C"/>
    <w:multiLevelType w:val="hybridMultilevel"/>
    <w:tmpl w:val="F69C8034"/>
    <w:lvl w:ilvl="0" w:tplc="391AFEC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BD781738">
      <w:start w:val="2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6632BA"/>
    <w:multiLevelType w:val="hybridMultilevel"/>
    <w:tmpl w:val="7D8026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A123F1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D4B2354"/>
    <w:multiLevelType w:val="hybridMultilevel"/>
    <w:tmpl w:val="7234C64A"/>
    <w:lvl w:ilvl="0" w:tplc="7BD04918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 w15:restartNumberingAfterBreak="0">
    <w:nsid w:val="0FF97E29"/>
    <w:multiLevelType w:val="hybridMultilevel"/>
    <w:tmpl w:val="6424334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4CD3A78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" w15:restartNumberingAfterBreak="0">
    <w:nsid w:val="16D818CF"/>
    <w:multiLevelType w:val="hybridMultilevel"/>
    <w:tmpl w:val="664E2FD0"/>
    <w:lvl w:ilvl="0" w:tplc="F7343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562CD0"/>
    <w:multiLevelType w:val="singleLevel"/>
    <w:tmpl w:val="003431CE"/>
    <w:lvl w:ilvl="0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A0320B6"/>
    <w:multiLevelType w:val="hybridMultilevel"/>
    <w:tmpl w:val="2CDC3CBE"/>
    <w:lvl w:ilvl="0" w:tplc="0409000F">
      <w:start w:val="1"/>
      <w:numFmt w:val="decimal"/>
      <w:lvlText w:val="%1."/>
      <w:lvlJc w:val="left"/>
      <w:pPr>
        <w:ind w:left="1438" w:hanging="480"/>
      </w:pPr>
    </w:lvl>
    <w:lvl w:ilvl="1" w:tplc="C16A72BC">
      <w:start w:val="1"/>
      <w:numFmt w:val="taiwaneseCountingThousand"/>
      <w:lvlText w:val="%2、"/>
      <w:lvlJc w:val="left"/>
      <w:pPr>
        <w:ind w:left="906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9" w15:restartNumberingAfterBreak="0">
    <w:nsid w:val="1A764EFC"/>
    <w:multiLevelType w:val="singleLevel"/>
    <w:tmpl w:val="D83887FA"/>
    <w:lvl w:ilvl="0">
      <w:start w:val="1"/>
      <w:numFmt w:val="decimal"/>
      <w:lvlText w:val="%1、"/>
      <w:lvlJc w:val="left"/>
      <w:pPr>
        <w:tabs>
          <w:tab w:val="num" w:pos="1680"/>
        </w:tabs>
        <w:ind w:left="1680" w:hanging="360"/>
      </w:pPr>
      <w:rPr>
        <w:rFonts w:hint="eastAsia"/>
      </w:rPr>
    </w:lvl>
  </w:abstractNum>
  <w:abstractNum w:abstractNumId="10" w15:restartNumberingAfterBreak="0">
    <w:nsid w:val="1E2C3543"/>
    <w:multiLevelType w:val="hybridMultilevel"/>
    <w:tmpl w:val="4F560C28"/>
    <w:lvl w:ilvl="0" w:tplc="1A6888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E2629D"/>
    <w:multiLevelType w:val="hybridMultilevel"/>
    <w:tmpl w:val="F5345522"/>
    <w:lvl w:ilvl="0" w:tplc="76BECDB6">
      <w:start w:val="1"/>
      <w:numFmt w:val="decimal"/>
      <w:lvlText w:val="%1."/>
      <w:lvlJc w:val="left"/>
      <w:pPr>
        <w:ind w:left="132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2F075E18"/>
    <w:multiLevelType w:val="hybridMultilevel"/>
    <w:tmpl w:val="2C924684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32077B66"/>
    <w:multiLevelType w:val="hybridMultilevel"/>
    <w:tmpl w:val="BC5EE594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B8E7C6E"/>
    <w:multiLevelType w:val="hybridMultilevel"/>
    <w:tmpl w:val="A976A4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BAE57D0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C42415"/>
    <w:multiLevelType w:val="hybridMultilevel"/>
    <w:tmpl w:val="E2D008DC"/>
    <w:lvl w:ilvl="0" w:tplc="16BA3F5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EA54E9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A76595B"/>
    <w:multiLevelType w:val="hybridMultilevel"/>
    <w:tmpl w:val="C26078BC"/>
    <w:lvl w:ilvl="0" w:tplc="04EC4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7757711"/>
    <w:multiLevelType w:val="hybridMultilevel"/>
    <w:tmpl w:val="EA3EFD84"/>
    <w:lvl w:ilvl="0" w:tplc="96EEAB0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90268C6"/>
    <w:multiLevelType w:val="singleLevel"/>
    <w:tmpl w:val="977E2256"/>
    <w:lvl w:ilvl="0">
      <w:start w:val="1"/>
      <w:numFmt w:val="taiwaneseCountingThousand"/>
      <w:lvlText w:val="(%1)"/>
      <w:lvlJc w:val="left"/>
      <w:pPr>
        <w:tabs>
          <w:tab w:val="num" w:pos="945"/>
        </w:tabs>
        <w:ind w:left="945" w:hanging="435"/>
      </w:pPr>
      <w:rPr>
        <w:rFonts w:hint="eastAsia"/>
      </w:rPr>
    </w:lvl>
  </w:abstractNum>
  <w:abstractNum w:abstractNumId="21" w15:restartNumberingAfterBreak="0">
    <w:nsid w:val="60AE513B"/>
    <w:multiLevelType w:val="singleLevel"/>
    <w:tmpl w:val="2ACAD83A"/>
    <w:lvl w:ilvl="0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abstractNum w:abstractNumId="22" w15:restartNumberingAfterBreak="0">
    <w:nsid w:val="634D4AE8"/>
    <w:multiLevelType w:val="hybridMultilevel"/>
    <w:tmpl w:val="E8800694"/>
    <w:lvl w:ilvl="0" w:tplc="53A2D354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23" w15:restartNumberingAfterBreak="0">
    <w:nsid w:val="63590BE8"/>
    <w:multiLevelType w:val="hybridMultilevel"/>
    <w:tmpl w:val="FB3269E0"/>
    <w:lvl w:ilvl="0" w:tplc="2D021532">
      <w:start w:val="1"/>
      <w:numFmt w:val="decimal"/>
      <w:lvlText w:val="（%1）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4" w15:restartNumberingAfterBreak="0">
    <w:nsid w:val="6FF54F55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5" w15:restartNumberingAfterBreak="0">
    <w:nsid w:val="73F37868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773B66C3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7F843DA0"/>
    <w:multiLevelType w:val="hybridMultilevel"/>
    <w:tmpl w:val="A33474BC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1"/>
  </w:num>
  <w:num w:numId="5">
    <w:abstractNumId w:val="15"/>
  </w:num>
  <w:num w:numId="6">
    <w:abstractNumId w:val="24"/>
  </w:num>
  <w:num w:numId="7">
    <w:abstractNumId w:val="5"/>
  </w:num>
  <w:num w:numId="8">
    <w:abstractNumId w:val="2"/>
  </w:num>
  <w:num w:numId="9">
    <w:abstractNumId w:val="26"/>
  </w:num>
  <w:num w:numId="10">
    <w:abstractNumId w:val="25"/>
  </w:num>
  <w:num w:numId="11">
    <w:abstractNumId w:val="17"/>
  </w:num>
  <w:num w:numId="12">
    <w:abstractNumId w:val="6"/>
  </w:num>
  <w:num w:numId="13">
    <w:abstractNumId w:val="20"/>
  </w:num>
  <w:num w:numId="14">
    <w:abstractNumId w:val="9"/>
  </w:num>
  <w:num w:numId="15">
    <w:abstractNumId w:val="8"/>
  </w:num>
  <w:num w:numId="16">
    <w:abstractNumId w:val="22"/>
  </w:num>
  <w:num w:numId="17">
    <w:abstractNumId w:val="12"/>
  </w:num>
  <w:num w:numId="18">
    <w:abstractNumId w:val="4"/>
  </w:num>
  <w:num w:numId="19">
    <w:abstractNumId w:val="13"/>
  </w:num>
  <w:num w:numId="20">
    <w:abstractNumId w:val="14"/>
  </w:num>
  <w:num w:numId="21">
    <w:abstractNumId w:val="11"/>
  </w:num>
  <w:num w:numId="22">
    <w:abstractNumId w:val="23"/>
  </w:num>
  <w:num w:numId="23">
    <w:abstractNumId w:val="27"/>
  </w:num>
  <w:num w:numId="24">
    <w:abstractNumId w:val="3"/>
  </w:num>
  <w:num w:numId="25">
    <w:abstractNumId w:val="7"/>
  </w:num>
  <w:num w:numId="26">
    <w:abstractNumId w:val="0"/>
  </w:num>
  <w:num w:numId="27">
    <w:abstractNumId w:val="2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E37"/>
    <w:rsid w:val="00005D4C"/>
    <w:rsid w:val="00010367"/>
    <w:rsid w:val="000111CA"/>
    <w:rsid w:val="00014A82"/>
    <w:rsid w:val="00017DAA"/>
    <w:rsid w:val="00020417"/>
    <w:rsid w:val="00024D81"/>
    <w:rsid w:val="00030805"/>
    <w:rsid w:val="000312BD"/>
    <w:rsid w:val="00053DE9"/>
    <w:rsid w:val="00055254"/>
    <w:rsid w:val="00055410"/>
    <w:rsid w:val="00055EED"/>
    <w:rsid w:val="00063D31"/>
    <w:rsid w:val="00064CDF"/>
    <w:rsid w:val="00067DC7"/>
    <w:rsid w:val="0008309C"/>
    <w:rsid w:val="00091EBD"/>
    <w:rsid w:val="000A0B8F"/>
    <w:rsid w:val="000A7441"/>
    <w:rsid w:val="000B3530"/>
    <w:rsid w:val="000C08AE"/>
    <w:rsid w:val="000C618F"/>
    <w:rsid w:val="000C6AB5"/>
    <w:rsid w:val="000D0442"/>
    <w:rsid w:val="000F0D38"/>
    <w:rsid w:val="001048FB"/>
    <w:rsid w:val="00105077"/>
    <w:rsid w:val="001138FC"/>
    <w:rsid w:val="0012407E"/>
    <w:rsid w:val="00131C80"/>
    <w:rsid w:val="00131D07"/>
    <w:rsid w:val="00133746"/>
    <w:rsid w:val="00136211"/>
    <w:rsid w:val="00142966"/>
    <w:rsid w:val="00143C1D"/>
    <w:rsid w:val="0015052F"/>
    <w:rsid w:val="00156FE0"/>
    <w:rsid w:val="001652CB"/>
    <w:rsid w:val="00174F7B"/>
    <w:rsid w:val="00175981"/>
    <w:rsid w:val="00182499"/>
    <w:rsid w:val="001843CE"/>
    <w:rsid w:val="001A0D19"/>
    <w:rsid w:val="001A2BD6"/>
    <w:rsid w:val="001C1991"/>
    <w:rsid w:val="001C1EE1"/>
    <w:rsid w:val="001E3D0F"/>
    <w:rsid w:val="001E5CAC"/>
    <w:rsid w:val="001E7A0B"/>
    <w:rsid w:val="002039F9"/>
    <w:rsid w:val="00213E18"/>
    <w:rsid w:val="00217B8F"/>
    <w:rsid w:val="002248CA"/>
    <w:rsid w:val="00227FAB"/>
    <w:rsid w:val="0023625C"/>
    <w:rsid w:val="00241707"/>
    <w:rsid w:val="00243E26"/>
    <w:rsid w:val="00247F96"/>
    <w:rsid w:val="002542D1"/>
    <w:rsid w:val="00255CF2"/>
    <w:rsid w:val="00256840"/>
    <w:rsid w:val="002664F5"/>
    <w:rsid w:val="002816C9"/>
    <w:rsid w:val="00283536"/>
    <w:rsid w:val="00286510"/>
    <w:rsid w:val="00287001"/>
    <w:rsid w:val="002A798F"/>
    <w:rsid w:val="002B154F"/>
    <w:rsid w:val="002B21FF"/>
    <w:rsid w:val="002B47D4"/>
    <w:rsid w:val="002C493E"/>
    <w:rsid w:val="002C63D1"/>
    <w:rsid w:val="002C6676"/>
    <w:rsid w:val="002D6B61"/>
    <w:rsid w:val="002E4B7D"/>
    <w:rsid w:val="002F2F39"/>
    <w:rsid w:val="002F4DCC"/>
    <w:rsid w:val="003029A0"/>
    <w:rsid w:val="0031182D"/>
    <w:rsid w:val="0032061D"/>
    <w:rsid w:val="0032203A"/>
    <w:rsid w:val="003377A7"/>
    <w:rsid w:val="00344A6A"/>
    <w:rsid w:val="003512FB"/>
    <w:rsid w:val="00351516"/>
    <w:rsid w:val="003627DD"/>
    <w:rsid w:val="00362DA7"/>
    <w:rsid w:val="003638DE"/>
    <w:rsid w:val="0037075F"/>
    <w:rsid w:val="00373434"/>
    <w:rsid w:val="00373B3D"/>
    <w:rsid w:val="003746FB"/>
    <w:rsid w:val="00385F48"/>
    <w:rsid w:val="00396D92"/>
    <w:rsid w:val="003A2FAF"/>
    <w:rsid w:val="003A5D9D"/>
    <w:rsid w:val="003A749D"/>
    <w:rsid w:val="003B00F8"/>
    <w:rsid w:val="003B60BA"/>
    <w:rsid w:val="003C2DAB"/>
    <w:rsid w:val="003D215D"/>
    <w:rsid w:val="00402D2F"/>
    <w:rsid w:val="004062A1"/>
    <w:rsid w:val="00407E14"/>
    <w:rsid w:val="0041367B"/>
    <w:rsid w:val="0041381D"/>
    <w:rsid w:val="00413E16"/>
    <w:rsid w:val="0041523F"/>
    <w:rsid w:val="00427E1F"/>
    <w:rsid w:val="00432DA2"/>
    <w:rsid w:val="00437C33"/>
    <w:rsid w:val="00442A4F"/>
    <w:rsid w:val="0044610F"/>
    <w:rsid w:val="00453686"/>
    <w:rsid w:val="00461B93"/>
    <w:rsid w:val="0048031D"/>
    <w:rsid w:val="00482513"/>
    <w:rsid w:val="004905F5"/>
    <w:rsid w:val="004959A9"/>
    <w:rsid w:val="004A147F"/>
    <w:rsid w:val="004C675D"/>
    <w:rsid w:val="004C7D40"/>
    <w:rsid w:val="004E3F5C"/>
    <w:rsid w:val="004F2425"/>
    <w:rsid w:val="0050307C"/>
    <w:rsid w:val="00503841"/>
    <w:rsid w:val="00507C48"/>
    <w:rsid w:val="005122C6"/>
    <w:rsid w:val="005157EF"/>
    <w:rsid w:val="00521EA3"/>
    <w:rsid w:val="00536D3B"/>
    <w:rsid w:val="00543326"/>
    <w:rsid w:val="00565B53"/>
    <w:rsid w:val="005710DC"/>
    <w:rsid w:val="00571FFC"/>
    <w:rsid w:val="0057345D"/>
    <w:rsid w:val="005762B4"/>
    <w:rsid w:val="00577BD1"/>
    <w:rsid w:val="005901B1"/>
    <w:rsid w:val="00590361"/>
    <w:rsid w:val="00592054"/>
    <w:rsid w:val="0059401E"/>
    <w:rsid w:val="00595477"/>
    <w:rsid w:val="00595BAA"/>
    <w:rsid w:val="00597493"/>
    <w:rsid w:val="0059767E"/>
    <w:rsid w:val="0059795C"/>
    <w:rsid w:val="00597EE4"/>
    <w:rsid w:val="005A2A40"/>
    <w:rsid w:val="005A42EC"/>
    <w:rsid w:val="005A7F55"/>
    <w:rsid w:val="005B7806"/>
    <w:rsid w:val="005C0EBF"/>
    <w:rsid w:val="005C783D"/>
    <w:rsid w:val="005C7A04"/>
    <w:rsid w:val="005D4747"/>
    <w:rsid w:val="005D5D28"/>
    <w:rsid w:val="005D6927"/>
    <w:rsid w:val="005E3FB9"/>
    <w:rsid w:val="005E6C0B"/>
    <w:rsid w:val="005E78ED"/>
    <w:rsid w:val="005F721C"/>
    <w:rsid w:val="006034AB"/>
    <w:rsid w:val="00606C85"/>
    <w:rsid w:val="00611932"/>
    <w:rsid w:val="006138A6"/>
    <w:rsid w:val="00615634"/>
    <w:rsid w:val="0061581A"/>
    <w:rsid w:val="00615A17"/>
    <w:rsid w:val="00624A5B"/>
    <w:rsid w:val="00627207"/>
    <w:rsid w:val="00630394"/>
    <w:rsid w:val="006303FB"/>
    <w:rsid w:val="00635EF0"/>
    <w:rsid w:val="00642B04"/>
    <w:rsid w:val="0064746A"/>
    <w:rsid w:val="00650047"/>
    <w:rsid w:val="00667416"/>
    <w:rsid w:val="00672B74"/>
    <w:rsid w:val="00677547"/>
    <w:rsid w:val="00677C67"/>
    <w:rsid w:val="00680E11"/>
    <w:rsid w:val="006823AE"/>
    <w:rsid w:val="00683B7D"/>
    <w:rsid w:val="00691650"/>
    <w:rsid w:val="00691A63"/>
    <w:rsid w:val="006A168A"/>
    <w:rsid w:val="006A43E3"/>
    <w:rsid w:val="006A7292"/>
    <w:rsid w:val="006B2920"/>
    <w:rsid w:val="006B645C"/>
    <w:rsid w:val="006B7E37"/>
    <w:rsid w:val="006C0172"/>
    <w:rsid w:val="006C473E"/>
    <w:rsid w:val="006C68BE"/>
    <w:rsid w:val="006C6A2C"/>
    <w:rsid w:val="006C6A63"/>
    <w:rsid w:val="006D0C2D"/>
    <w:rsid w:val="006D1FBC"/>
    <w:rsid w:val="006D7B12"/>
    <w:rsid w:val="006E6AF9"/>
    <w:rsid w:val="0071157E"/>
    <w:rsid w:val="00715FAB"/>
    <w:rsid w:val="00725E60"/>
    <w:rsid w:val="00731727"/>
    <w:rsid w:val="00735109"/>
    <w:rsid w:val="007425C6"/>
    <w:rsid w:val="0075606E"/>
    <w:rsid w:val="00774179"/>
    <w:rsid w:val="007743F1"/>
    <w:rsid w:val="00776BDD"/>
    <w:rsid w:val="00790DE0"/>
    <w:rsid w:val="00793499"/>
    <w:rsid w:val="007A0943"/>
    <w:rsid w:val="007A22BE"/>
    <w:rsid w:val="007A6635"/>
    <w:rsid w:val="007B0844"/>
    <w:rsid w:val="007C19D4"/>
    <w:rsid w:val="007D1F98"/>
    <w:rsid w:val="007D4B65"/>
    <w:rsid w:val="007D57B7"/>
    <w:rsid w:val="007D5A6F"/>
    <w:rsid w:val="007E5E1D"/>
    <w:rsid w:val="007E66A5"/>
    <w:rsid w:val="007E7586"/>
    <w:rsid w:val="00801FBB"/>
    <w:rsid w:val="00803358"/>
    <w:rsid w:val="008044B9"/>
    <w:rsid w:val="00806611"/>
    <w:rsid w:val="00806A09"/>
    <w:rsid w:val="00807753"/>
    <w:rsid w:val="00817022"/>
    <w:rsid w:val="0081707B"/>
    <w:rsid w:val="00827E4E"/>
    <w:rsid w:val="00837487"/>
    <w:rsid w:val="0084134F"/>
    <w:rsid w:val="00845F71"/>
    <w:rsid w:val="0084694B"/>
    <w:rsid w:val="00864348"/>
    <w:rsid w:val="00870E94"/>
    <w:rsid w:val="00873E04"/>
    <w:rsid w:val="0087426B"/>
    <w:rsid w:val="00882201"/>
    <w:rsid w:val="0088374B"/>
    <w:rsid w:val="00885174"/>
    <w:rsid w:val="008954ED"/>
    <w:rsid w:val="008C44B3"/>
    <w:rsid w:val="008D5388"/>
    <w:rsid w:val="008E0F67"/>
    <w:rsid w:val="008E4C02"/>
    <w:rsid w:val="008E644E"/>
    <w:rsid w:val="00912DCA"/>
    <w:rsid w:val="00924296"/>
    <w:rsid w:val="0092747D"/>
    <w:rsid w:val="00963F85"/>
    <w:rsid w:val="0096685C"/>
    <w:rsid w:val="00966B1B"/>
    <w:rsid w:val="00967337"/>
    <w:rsid w:val="00983727"/>
    <w:rsid w:val="009A4AA5"/>
    <w:rsid w:val="009A507A"/>
    <w:rsid w:val="009C103B"/>
    <w:rsid w:val="009C2551"/>
    <w:rsid w:val="009F0668"/>
    <w:rsid w:val="009F0D13"/>
    <w:rsid w:val="009F21E5"/>
    <w:rsid w:val="009F68AA"/>
    <w:rsid w:val="00A003C5"/>
    <w:rsid w:val="00A0275D"/>
    <w:rsid w:val="00A16D01"/>
    <w:rsid w:val="00A21007"/>
    <w:rsid w:val="00A30F99"/>
    <w:rsid w:val="00A34684"/>
    <w:rsid w:val="00A40609"/>
    <w:rsid w:val="00A42EBC"/>
    <w:rsid w:val="00A47169"/>
    <w:rsid w:val="00A509C5"/>
    <w:rsid w:val="00A543F9"/>
    <w:rsid w:val="00A73922"/>
    <w:rsid w:val="00A752FD"/>
    <w:rsid w:val="00A813B8"/>
    <w:rsid w:val="00A85D25"/>
    <w:rsid w:val="00A96316"/>
    <w:rsid w:val="00A97891"/>
    <w:rsid w:val="00A97E76"/>
    <w:rsid w:val="00AA7D27"/>
    <w:rsid w:val="00AB159D"/>
    <w:rsid w:val="00AB1B5D"/>
    <w:rsid w:val="00AC04CD"/>
    <w:rsid w:val="00AC3A59"/>
    <w:rsid w:val="00AC450D"/>
    <w:rsid w:val="00AD3649"/>
    <w:rsid w:val="00AE0247"/>
    <w:rsid w:val="00AE2CB2"/>
    <w:rsid w:val="00AF0C9E"/>
    <w:rsid w:val="00AF697E"/>
    <w:rsid w:val="00B02EF4"/>
    <w:rsid w:val="00B234D2"/>
    <w:rsid w:val="00B2594A"/>
    <w:rsid w:val="00B3235B"/>
    <w:rsid w:val="00B35CCE"/>
    <w:rsid w:val="00B43535"/>
    <w:rsid w:val="00B45D4B"/>
    <w:rsid w:val="00B47D4D"/>
    <w:rsid w:val="00B540AF"/>
    <w:rsid w:val="00B565E3"/>
    <w:rsid w:val="00B62BC1"/>
    <w:rsid w:val="00B657CD"/>
    <w:rsid w:val="00B67063"/>
    <w:rsid w:val="00B80481"/>
    <w:rsid w:val="00B840C7"/>
    <w:rsid w:val="00B8784C"/>
    <w:rsid w:val="00B97E52"/>
    <w:rsid w:val="00BA32EA"/>
    <w:rsid w:val="00BA6BE5"/>
    <w:rsid w:val="00BB23AA"/>
    <w:rsid w:val="00BB4092"/>
    <w:rsid w:val="00BC36BD"/>
    <w:rsid w:val="00BC4A3D"/>
    <w:rsid w:val="00BC58F0"/>
    <w:rsid w:val="00BD0E37"/>
    <w:rsid w:val="00BF1BD2"/>
    <w:rsid w:val="00C03874"/>
    <w:rsid w:val="00C04D81"/>
    <w:rsid w:val="00C05951"/>
    <w:rsid w:val="00C07436"/>
    <w:rsid w:val="00C12047"/>
    <w:rsid w:val="00C24AD2"/>
    <w:rsid w:val="00C46D1C"/>
    <w:rsid w:val="00C5017D"/>
    <w:rsid w:val="00C538B2"/>
    <w:rsid w:val="00C56B38"/>
    <w:rsid w:val="00C5759E"/>
    <w:rsid w:val="00C7354C"/>
    <w:rsid w:val="00C7696A"/>
    <w:rsid w:val="00C81C94"/>
    <w:rsid w:val="00C84746"/>
    <w:rsid w:val="00C87B84"/>
    <w:rsid w:val="00CA1CE4"/>
    <w:rsid w:val="00CA21E0"/>
    <w:rsid w:val="00CB223A"/>
    <w:rsid w:val="00CB622F"/>
    <w:rsid w:val="00CC259B"/>
    <w:rsid w:val="00CC7D62"/>
    <w:rsid w:val="00CD067D"/>
    <w:rsid w:val="00CD585F"/>
    <w:rsid w:val="00CD73AA"/>
    <w:rsid w:val="00CF05FC"/>
    <w:rsid w:val="00CF0FB2"/>
    <w:rsid w:val="00D174F0"/>
    <w:rsid w:val="00D26160"/>
    <w:rsid w:val="00D2725E"/>
    <w:rsid w:val="00D37406"/>
    <w:rsid w:val="00D41FF5"/>
    <w:rsid w:val="00D474EB"/>
    <w:rsid w:val="00D47C63"/>
    <w:rsid w:val="00D52E2D"/>
    <w:rsid w:val="00D54A0A"/>
    <w:rsid w:val="00D7049C"/>
    <w:rsid w:val="00D802C5"/>
    <w:rsid w:val="00D84BEB"/>
    <w:rsid w:val="00D9057F"/>
    <w:rsid w:val="00D918C3"/>
    <w:rsid w:val="00D94F72"/>
    <w:rsid w:val="00DA1D3D"/>
    <w:rsid w:val="00DB1467"/>
    <w:rsid w:val="00DB31C1"/>
    <w:rsid w:val="00DB5C0A"/>
    <w:rsid w:val="00DB6C69"/>
    <w:rsid w:val="00DC3DA7"/>
    <w:rsid w:val="00DC4A29"/>
    <w:rsid w:val="00DD5ADC"/>
    <w:rsid w:val="00DE45F7"/>
    <w:rsid w:val="00DE4CB3"/>
    <w:rsid w:val="00DF5425"/>
    <w:rsid w:val="00E01094"/>
    <w:rsid w:val="00E120C0"/>
    <w:rsid w:val="00E26C63"/>
    <w:rsid w:val="00E40BE9"/>
    <w:rsid w:val="00E474AD"/>
    <w:rsid w:val="00E50441"/>
    <w:rsid w:val="00E63A69"/>
    <w:rsid w:val="00E66B87"/>
    <w:rsid w:val="00EB14C8"/>
    <w:rsid w:val="00EC3F94"/>
    <w:rsid w:val="00ED05FD"/>
    <w:rsid w:val="00EE36F1"/>
    <w:rsid w:val="00EE5940"/>
    <w:rsid w:val="00EF10E8"/>
    <w:rsid w:val="00EF297F"/>
    <w:rsid w:val="00EF3F57"/>
    <w:rsid w:val="00EF77C2"/>
    <w:rsid w:val="00F02C7E"/>
    <w:rsid w:val="00F05992"/>
    <w:rsid w:val="00F21F57"/>
    <w:rsid w:val="00F23F1F"/>
    <w:rsid w:val="00F3136B"/>
    <w:rsid w:val="00F5743C"/>
    <w:rsid w:val="00F77004"/>
    <w:rsid w:val="00F84349"/>
    <w:rsid w:val="00FA2AF9"/>
    <w:rsid w:val="00FA47D7"/>
    <w:rsid w:val="00FB0425"/>
    <w:rsid w:val="00FB10F9"/>
    <w:rsid w:val="00FB28A3"/>
    <w:rsid w:val="00FC50A4"/>
    <w:rsid w:val="00FD20B9"/>
    <w:rsid w:val="00FE71B1"/>
    <w:rsid w:val="00FF1722"/>
    <w:rsid w:val="00FF2288"/>
    <w:rsid w:val="00FF378B"/>
    <w:rsid w:val="00FF59AF"/>
    <w:rsid w:val="00FF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092263E3"/>
  <w15:docId w15:val="{6B0DB061-0D2D-4C75-BCC8-EACD9290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7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72"/>
    <w:qFormat/>
    <w:rsid w:val="00482513"/>
    <w:pPr>
      <w:ind w:leftChars="200" w:left="480"/>
    </w:pPr>
  </w:style>
  <w:style w:type="paragraph" w:styleId="a5">
    <w:name w:val="header"/>
    <w:basedOn w:val="a"/>
    <w:link w:val="a6"/>
    <w:unhideWhenUsed/>
    <w:rsid w:val="00322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qFormat/>
    <w:rsid w:val="0032203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03A"/>
    <w:rPr>
      <w:sz w:val="20"/>
      <w:szCs w:val="20"/>
    </w:rPr>
  </w:style>
  <w:style w:type="character" w:styleId="a9">
    <w:name w:val="Hyperlink"/>
    <w:basedOn w:val="a0"/>
    <w:uiPriority w:val="99"/>
    <w:unhideWhenUsed/>
    <w:rsid w:val="00817022"/>
    <w:rPr>
      <w:color w:val="0000FF" w:themeColor="hyperlink"/>
      <w:u w:val="single"/>
    </w:rPr>
  </w:style>
  <w:style w:type="paragraph" w:styleId="aa">
    <w:name w:val="Body Text Indent"/>
    <w:basedOn w:val="a"/>
    <w:link w:val="ab"/>
    <w:rsid w:val="006C6A63"/>
    <w:pPr>
      <w:ind w:left="1200" w:hanging="120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縮排 字元"/>
    <w:basedOn w:val="a0"/>
    <w:link w:val="aa"/>
    <w:rsid w:val="006C6A63"/>
    <w:rPr>
      <w:rFonts w:ascii="Times New Roman" w:eastAsia="新細明體" w:hAnsi="Times New Roman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15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523F"/>
    <w:rPr>
      <w:rFonts w:asciiTheme="majorHAnsi" w:eastAsiaTheme="majorEastAsia" w:hAnsiTheme="majorHAnsi" w:cstheme="majorBidi"/>
      <w:sz w:val="18"/>
      <w:szCs w:val="18"/>
    </w:rPr>
  </w:style>
  <w:style w:type="paragraph" w:styleId="1">
    <w:name w:val="toc 1"/>
    <w:basedOn w:val="a"/>
    <w:next w:val="a"/>
    <w:autoRedefine/>
    <w:semiHidden/>
    <w:rsid w:val="007D5A6F"/>
    <w:pPr>
      <w:spacing w:before="120"/>
      <w:jc w:val="center"/>
    </w:pPr>
    <w:rPr>
      <w:rFonts w:ascii="標楷體" w:eastAsia="標楷體" w:hAnsi="標楷體" w:cs="Times New Roman"/>
      <w:sz w:val="22"/>
      <w:szCs w:val="20"/>
    </w:rPr>
  </w:style>
  <w:style w:type="character" w:customStyle="1" w:styleId="apple-converted-space">
    <w:name w:val="apple-converted-space"/>
    <w:basedOn w:val="a0"/>
    <w:rsid w:val="00715FAB"/>
  </w:style>
  <w:style w:type="paragraph" w:styleId="ae">
    <w:name w:val="Note Heading"/>
    <w:basedOn w:val="a"/>
    <w:next w:val="a"/>
    <w:link w:val="af"/>
    <w:uiPriority w:val="99"/>
    <w:unhideWhenUsed/>
    <w:rsid w:val="00571FFC"/>
    <w:pPr>
      <w:jc w:val="center"/>
    </w:pPr>
    <w:rPr>
      <w:rFonts w:ascii="新細明體" w:eastAsia="新細明體" w:hAnsi="新細明體" w:cs="新細明體"/>
      <w:kern w:val="0"/>
    </w:rPr>
  </w:style>
  <w:style w:type="character" w:customStyle="1" w:styleId="af">
    <w:name w:val="註釋標題 字元"/>
    <w:basedOn w:val="a0"/>
    <w:link w:val="ae"/>
    <w:uiPriority w:val="99"/>
    <w:rsid w:val="00571FFC"/>
    <w:rPr>
      <w:rFonts w:ascii="新細明體" w:eastAsia="新細明體" w:hAnsi="新細明體" w:cs="新細明體"/>
      <w:kern w:val="0"/>
    </w:rPr>
  </w:style>
  <w:style w:type="paragraph" w:styleId="af0">
    <w:name w:val="Closing"/>
    <w:basedOn w:val="a"/>
    <w:link w:val="af1"/>
    <w:uiPriority w:val="99"/>
    <w:unhideWhenUsed/>
    <w:rsid w:val="00571FFC"/>
    <w:pPr>
      <w:ind w:leftChars="1800" w:left="100"/>
    </w:pPr>
    <w:rPr>
      <w:rFonts w:ascii="新細明體" w:eastAsia="新細明體" w:hAnsi="新細明體" w:cs="新細明體"/>
      <w:kern w:val="0"/>
    </w:rPr>
  </w:style>
  <w:style w:type="character" w:customStyle="1" w:styleId="af1">
    <w:name w:val="結語 字元"/>
    <w:basedOn w:val="a0"/>
    <w:link w:val="af0"/>
    <w:uiPriority w:val="99"/>
    <w:rsid w:val="00571FFC"/>
    <w:rPr>
      <w:rFonts w:ascii="新細明體" w:eastAsia="新細明體" w:hAnsi="新細明體" w:cs="新細明體"/>
      <w:kern w:val="0"/>
    </w:rPr>
  </w:style>
  <w:style w:type="paragraph" w:styleId="2">
    <w:name w:val="List 2"/>
    <w:basedOn w:val="a"/>
    <w:rsid w:val="006C6A2C"/>
    <w:pPr>
      <w:widowControl/>
      <w:spacing w:line="400" w:lineRule="atLeast"/>
      <w:ind w:left="900" w:right="794" w:hanging="284"/>
    </w:pPr>
    <w:rPr>
      <w:rFonts w:ascii="新細明體" w:eastAsia="新細明體" w:hAnsi="新細明體" w:cs="新細明體"/>
      <w:kern w:val="0"/>
      <w:szCs w:val="24"/>
    </w:rPr>
  </w:style>
  <w:style w:type="paragraph" w:styleId="af2">
    <w:name w:val="Title"/>
    <w:basedOn w:val="a"/>
    <w:next w:val="a"/>
    <w:link w:val="af3"/>
    <w:uiPriority w:val="10"/>
    <w:qFormat/>
    <w:rsid w:val="0071157E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71157E"/>
    <w:rPr>
      <w:rFonts w:asciiTheme="majorHAnsi" w:eastAsia="新細明體" w:hAnsiTheme="majorHAnsi" w:cstheme="majorBidi"/>
      <w:b/>
      <w:bCs/>
      <w:sz w:val="32"/>
      <w:szCs w:val="32"/>
    </w:rPr>
  </w:style>
  <w:style w:type="paragraph" w:customStyle="1" w:styleId="Default">
    <w:name w:val="Default"/>
    <w:rsid w:val="00F21F57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wmf"/><Relationship Id="rId299" Type="http://schemas.openxmlformats.org/officeDocument/2006/relationships/image" Target="media/image289.wmf"/><Relationship Id="rId21" Type="http://schemas.openxmlformats.org/officeDocument/2006/relationships/image" Target="media/image11.wmf"/><Relationship Id="rId63" Type="http://schemas.openxmlformats.org/officeDocument/2006/relationships/image" Target="media/image53.wmf"/><Relationship Id="rId159" Type="http://schemas.openxmlformats.org/officeDocument/2006/relationships/image" Target="media/image149.wmf"/><Relationship Id="rId324" Type="http://schemas.openxmlformats.org/officeDocument/2006/relationships/image" Target="media/image306.wmf"/><Relationship Id="rId366" Type="http://schemas.openxmlformats.org/officeDocument/2006/relationships/image" Target="media/image348.wmf"/><Relationship Id="rId170" Type="http://schemas.openxmlformats.org/officeDocument/2006/relationships/image" Target="media/image160.wmf"/><Relationship Id="rId226" Type="http://schemas.openxmlformats.org/officeDocument/2006/relationships/image" Target="media/image216.wmf"/><Relationship Id="rId268" Type="http://schemas.openxmlformats.org/officeDocument/2006/relationships/image" Target="media/image258.wmf"/><Relationship Id="rId32" Type="http://schemas.openxmlformats.org/officeDocument/2006/relationships/image" Target="media/image22.wmf"/><Relationship Id="rId74" Type="http://schemas.openxmlformats.org/officeDocument/2006/relationships/image" Target="media/image64.wmf"/><Relationship Id="rId128" Type="http://schemas.openxmlformats.org/officeDocument/2006/relationships/image" Target="media/image118.wmf"/><Relationship Id="rId335" Type="http://schemas.openxmlformats.org/officeDocument/2006/relationships/image" Target="media/image317.wmf"/><Relationship Id="rId377" Type="http://schemas.openxmlformats.org/officeDocument/2006/relationships/image" Target="https://lh3.googleusercontent.com/-gF3WAyQSpC4/VSeHwu8NeHI/AAAAAAADEHQ/GJUS0L2m7Uw/s600/" TargetMode="External"/><Relationship Id="rId5" Type="http://schemas.openxmlformats.org/officeDocument/2006/relationships/numbering" Target="numbering.xml"/><Relationship Id="rId181" Type="http://schemas.openxmlformats.org/officeDocument/2006/relationships/image" Target="media/image171.wmf"/><Relationship Id="rId237" Type="http://schemas.openxmlformats.org/officeDocument/2006/relationships/image" Target="media/image227.wmf"/><Relationship Id="rId402" Type="http://schemas.openxmlformats.org/officeDocument/2006/relationships/image" Target="media/image383.wmf"/><Relationship Id="rId279" Type="http://schemas.openxmlformats.org/officeDocument/2006/relationships/image" Target="media/image269.wmf"/><Relationship Id="rId43" Type="http://schemas.openxmlformats.org/officeDocument/2006/relationships/image" Target="media/image33.wmf"/><Relationship Id="rId139" Type="http://schemas.openxmlformats.org/officeDocument/2006/relationships/image" Target="media/image129.wmf"/><Relationship Id="rId290" Type="http://schemas.openxmlformats.org/officeDocument/2006/relationships/image" Target="media/image280.wmf"/><Relationship Id="rId304" Type="http://schemas.openxmlformats.org/officeDocument/2006/relationships/image" Target="media/image294.wmf"/><Relationship Id="rId346" Type="http://schemas.openxmlformats.org/officeDocument/2006/relationships/image" Target="media/image328.wmf"/><Relationship Id="rId388" Type="http://schemas.openxmlformats.org/officeDocument/2006/relationships/image" Target="media/image369.wmf"/><Relationship Id="rId85" Type="http://schemas.openxmlformats.org/officeDocument/2006/relationships/image" Target="media/image75.wmf"/><Relationship Id="rId150" Type="http://schemas.openxmlformats.org/officeDocument/2006/relationships/image" Target="media/image140.wmf"/><Relationship Id="rId192" Type="http://schemas.openxmlformats.org/officeDocument/2006/relationships/image" Target="media/image182.wmf"/><Relationship Id="rId206" Type="http://schemas.openxmlformats.org/officeDocument/2006/relationships/image" Target="media/image196.wmf"/><Relationship Id="rId413" Type="http://schemas.openxmlformats.org/officeDocument/2006/relationships/image" Target="media/image394.wmf"/><Relationship Id="rId248" Type="http://schemas.openxmlformats.org/officeDocument/2006/relationships/image" Target="media/image238.wmf"/><Relationship Id="rId12" Type="http://schemas.openxmlformats.org/officeDocument/2006/relationships/image" Target="media/image2.wmf"/><Relationship Id="rId108" Type="http://schemas.openxmlformats.org/officeDocument/2006/relationships/image" Target="media/image98.wmf"/><Relationship Id="rId315" Type="http://schemas.openxmlformats.org/officeDocument/2006/relationships/image" Target="media/image300.wmf"/><Relationship Id="rId357" Type="http://schemas.openxmlformats.org/officeDocument/2006/relationships/image" Target="media/image339.wmf"/><Relationship Id="rId54" Type="http://schemas.openxmlformats.org/officeDocument/2006/relationships/image" Target="media/image44.wmf"/><Relationship Id="rId96" Type="http://schemas.openxmlformats.org/officeDocument/2006/relationships/image" Target="media/image86.wmf"/><Relationship Id="rId161" Type="http://schemas.openxmlformats.org/officeDocument/2006/relationships/image" Target="media/image151.wmf"/><Relationship Id="rId217" Type="http://schemas.openxmlformats.org/officeDocument/2006/relationships/image" Target="media/image207.wmf"/><Relationship Id="rId399" Type="http://schemas.openxmlformats.org/officeDocument/2006/relationships/image" Target="media/image380.wmf"/><Relationship Id="rId259" Type="http://schemas.openxmlformats.org/officeDocument/2006/relationships/image" Target="media/image249.wmf"/><Relationship Id="rId23" Type="http://schemas.openxmlformats.org/officeDocument/2006/relationships/image" Target="media/image13.wmf"/><Relationship Id="rId119" Type="http://schemas.openxmlformats.org/officeDocument/2006/relationships/image" Target="media/image109.wmf"/><Relationship Id="rId270" Type="http://schemas.openxmlformats.org/officeDocument/2006/relationships/image" Target="media/image260.wmf"/><Relationship Id="rId326" Type="http://schemas.openxmlformats.org/officeDocument/2006/relationships/image" Target="media/image308.wmf"/><Relationship Id="rId65" Type="http://schemas.openxmlformats.org/officeDocument/2006/relationships/image" Target="media/image55.wmf"/><Relationship Id="rId130" Type="http://schemas.openxmlformats.org/officeDocument/2006/relationships/image" Target="media/image120.wmf"/><Relationship Id="rId368" Type="http://schemas.openxmlformats.org/officeDocument/2006/relationships/image" Target="media/image350.wmf"/><Relationship Id="rId172" Type="http://schemas.openxmlformats.org/officeDocument/2006/relationships/image" Target="media/image162.wmf"/><Relationship Id="rId228" Type="http://schemas.openxmlformats.org/officeDocument/2006/relationships/image" Target="media/image218.wmf"/><Relationship Id="rId281" Type="http://schemas.openxmlformats.org/officeDocument/2006/relationships/image" Target="media/image271.wmf"/><Relationship Id="rId337" Type="http://schemas.openxmlformats.org/officeDocument/2006/relationships/image" Target="media/image319.wmf"/><Relationship Id="rId34" Type="http://schemas.openxmlformats.org/officeDocument/2006/relationships/image" Target="media/image24.wmf"/><Relationship Id="rId76" Type="http://schemas.openxmlformats.org/officeDocument/2006/relationships/image" Target="media/image66.wmf"/><Relationship Id="rId141" Type="http://schemas.openxmlformats.org/officeDocument/2006/relationships/image" Target="media/image131.wmf"/><Relationship Id="rId379" Type="http://schemas.openxmlformats.org/officeDocument/2006/relationships/image" Target="media/image360.wmf"/><Relationship Id="rId7" Type="http://schemas.openxmlformats.org/officeDocument/2006/relationships/settings" Target="settings.xml"/><Relationship Id="rId183" Type="http://schemas.openxmlformats.org/officeDocument/2006/relationships/image" Target="media/image173.wmf"/><Relationship Id="rId239" Type="http://schemas.openxmlformats.org/officeDocument/2006/relationships/image" Target="media/image229.wmf"/><Relationship Id="rId390" Type="http://schemas.openxmlformats.org/officeDocument/2006/relationships/image" Target="media/image371.wmf"/><Relationship Id="rId404" Type="http://schemas.openxmlformats.org/officeDocument/2006/relationships/image" Target="media/image385.wmf"/><Relationship Id="rId250" Type="http://schemas.openxmlformats.org/officeDocument/2006/relationships/image" Target="media/image240.wmf"/><Relationship Id="rId292" Type="http://schemas.openxmlformats.org/officeDocument/2006/relationships/image" Target="media/image282.wmf"/><Relationship Id="rId306" Type="http://schemas.openxmlformats.org/officeDocument/2006/relationships/image" Target="media/image296.wmf"/><Relationship Id="rId45" Type="http://schemas.openxmlformats.org/officeDocument/2006/relationships/image" Target="media/image35.wmf"/><Relationship Id="rId87" Type="http://schemas.openxmlformats.org/officeDocument/2006/relationships/image" Target="media/image77.wmf"/><Relationship Id="rId110" Type="http://schemas.openxmlformats.org/officeDocument/2006/relationships/image" Target="media/image100.wmf"/><Relationship Id="rId348" Type="http://schemas.openxmlformats.org/officeDocument/2006/relationships/image" Target="media/image330.wmf"/><Relationship Id="rId152" Type="http://schemas.openxmlformats.org/officeDocument/2006/relationships/image" Target="media/image142.wmf"/><Relationship Id="rId194" Type="http://schemas.openxmlformats.org/officeDocument/2006/relationships/image" Target="media/image184.wmf"/><Relationship Id="rId208" Type="http://schemas.openxmlformats.org/officeDocument/2006/relationships/image" Target="media/image198.wmf"/><Relationship Id="rId415" Type="http://schemas.openxmlformats.org/officeDocument/2006/relationships/image" Target="media/image396.wmf"/><Relationship Id="rId261" Type="http://schemas.openxmlformats.org/officeDocument/2006/relationships/image" Target="media/image251.wmf"/><Relationship Id="rId14" Type="http://schemas.openxmlformats.org/officeDocument/2006/relationships/image" Target="media/image4.wmf"/><Relationship Id="rId56" Type="http://schemas.openxmlformats.org/officeDocument/2006/relationships/image" Target="media/image46.wmf"/><Relationship Id="rId317" Type="http://schemas.openxmlformats.org/officeDocument/2006/relationships/oleObject" Target="embeddings/oleObject7.bin"/><Relationship Id="rId359" Type="http://schemas.openxmlformats.org/officeDocument/2006/relationships/image" Target="media/image341.wmf"/><Relationship Id="rId98" Type="http://schemas.openxmlformats.org/officeDocument/2006/relationships/image" Target="media/image88.wmf"/><Relationship Id="rId121" Type="http://schemas.openxmlformats.org/officeDocument/2006/relationships/image" Target="media/image111.wmf"/><Relationship Id="rId163" Type="http://schemas.openxmlformats.org/officeDocument/2006/relationships/image" Target="media/image153.wmf"/><Relationship Id="rId219" Type="http://schemas.openxmlformats.org/officeDocument/2006/relationships/image" Target="media/image209.wmf"/><Relationship Id="rId370" Type="http://schemas.openxmlformats.org/officeDocument/2006/relationships/image" Target="media/image352.wmf"/><Relationship Id="rId230" Type="http://schemas.openxmlformats.org/officeDocument/2006/relationships/image" Target="media/image220.wmf"/><Relationship Id="rId25" Type="http://schemas.openxmlformats.org/officeDocument/2006/relationships/image" Target="media/image15.wmf"/><Relationship Id="rId67" Type="http://schemas.openxmlformats.org/officeDocument/2006/relationships/image" Target="media/image57.wmf"/><Relationship Id="rId272" Type="http://schemas.openxmlformats.org/officeDocument/2006/relationships/image" Target="media/image262.wmf"/><Relationship Id="rId328" Type="http://schemas.openxmlformats.org/officeDocument/2006/relationships/image" Target="media/image310.png"/><Relationship Id="rId132" Type="http://schemas.openxmlformats.org/officeDocument/2006/relationships/image" Target="media/image122.wmf"/><Relationship Id="rId174" Type="http://schemas.openxmlformats.org/officeDocument/2006/relationships/image" Target="media/image164.wmf"/><Relationship Id="rId381" Type="http://schemas.openxmlformats.org/officeDocument/2006/relationships/image" Target="media/image362.wmf"/><Relationship Id="rId241" Type="http://schemas.openxmlformats.org/officeDocument/2006/relationships/image" Target="media/image231.wmf"/><Relationship Id="rId36" Type="http://schemas.openxmlformats.org/officeDocument/2006/relationships/image" Target="media/image26.wmf"/><Relationship Id="rId283" Type="http://schemas.openxmlformats.org/officeDocument/2006/relationships/image" Target="media/image273.wmf"/><Relationship Id="rId339" Type="http://schemas.openxmlformats.org/officeDocument/2006/relationships/image" Target="media/image321.wmf"/><Relationship Id="rId78" Type="http://schemas.openxmlformats.org/officeDocument/2006/relationships/image" Target="media/image68.wmf"/><Relationship Id="rId101" Type="http://schemas.openxmlformats.org/officeDocument/2006/relationships/image" Target="media/image91.wmf"/><Relationship Id="rId143" Type="http://schemas.openxmlformats.org/officeDocument/2006/relationships/image" Target="media/image133.wmf"/><Relationship Id="rId185" Type="http://schemas.openxmlformats.org/officeDocument/2006/relationships/image" Target="media/image175.wmf"/><Relationship Id="rId350" Type="http://schemas.openxmlformats.org/officeDocument/2006/relationships/image" Target="media/image332.wmf"/><Relationship Id="rId406" Type="http://schemas.openxmlformats.org/officeDocument/2006/relationships/image" Target="media/image387.wmf"/><Relationship Id="rId9" Type="http://schemas.openxmlformats.org/officeDocument/2006/relationships/footnotes" Target="footnotes.xml"/><Relationship Id="rId210" Type="http://schemas.openxmlformats.org/officeDocument/2006/relationships/image" Target="media/image200.wmf"/><Relationship Id="rId392" Type="http://schemas.openxmlformats.org/officeDocument/2006/relationships/image" Target="media/image373.wmf"/><Relationship Id="rId252" Type="http://schemas.openxmlformats.org/officeDocument/2006/relationships/image" Target="media/image242.wmf"/><Relationship Id="rId294" Type="http://schemas.openxmlformats.org/officeDocument/2006/relationships/image" Target="media/image284.wmf"/><Relationship Id="rId308" Type="http://schemas.openxmlformats.org/officeDocument/2006/relationships/oleObject" Target="embeddings/oleObject1.bin"/><Relationship Id="rId47" Type="http://schemas.openxmlformats.org/officeDocument/2006/relationships/image" Target="media/image37.wmf"/><Relationship Id="rId89" Type="http://schemas.openxmlformats.org/officeDocument/2006/relationships/image" Target="media/image79.wmf"/><Relationship Id="rId112" Type="http://schemas.openxmlformats.org/officeDocument/2006/relationships/image" Target="media/image102.wmf"/><Relationship Id="rId154" Type="http://schemas.openxmlformats.org/officeDocument/2006/relationships/image" Target="media/image144.wmf"/><Relationship Id="rId361" Type="http://schemas.openxmlformats.org/officeDocument/2006/relationships/image" Target="media/image343.wmf"/><Relationship Id="rId196" Type="http://schemas.openxmlformats.org/officeDocument/2006/relationships/image" Target="media/image186.wmf"/><Relationship Id="rId417" Type="http://schemas.openxmlformats.org/officeDocument/2006/relationships/image" Target="media/image398.wmf"/><Relationship Id="rId16" Type="http://schemas.openxmlformats.org/officeDocument/2006/relationships/image" Target="media/image6.wmf"/><Relationship Id="rId221" Type="http://schemas.openxmlformats.org/officeDocument/2006/relationships/image" Target="media/image211.wmf"/><Relationship Id="rId263" Type="http://schemas.openxmlformats.org/officeDocument/2006/relationships/image" Target="media/image253.wmf"/><Relationship Id="rId319" Type="http://schemas.openxmlformats.org/officeDocument/2006/relationships/oleObject" Target="embeddings/oleObject8.bin"/><Relationship Id="rId58" Type="http://schemas.openxmlformats.org/officeDocument/2006/relationships/image" Target="media/image48.wmf"/><Relationship Id="rId123" Type="http://schemas.openxmlformats.org/officeDocument/2006/relationships/image" Target="media/image113.wmf"/><Relationship Id="rId330" Type="http://schemas.openxmlformats.org/officeDocument/2006/relationships/image" Target="media/image312.wmf"/><Relationship Id="rId165" Type="http://schemas.openxmlformats.org/officeDocument/2006/relationships/image" Target="media/image155.wmf"/><Relationship Id="rId372" Type="http://schemas.openxmlformats.org/officeDocument/2006/relationships/image" Target="media/image354.wmf"/><Relationship Id="rId232" Type="http://schemas.openxmlformats.org/officeDocument/2006/relationships/image" Target="media/image222.wmf"/><Relationship Id="rId274" Type="http://schemas.openxmlformats.org/officeDocument/2006/relationships/image" Target="media/image264.wmf"/><Relationship Id="rId27" Type="http://schemas.openxmlformats.org/officeDocument/2006/relationships/image" Target="media/image17.wmf"/><Relationship Id="rId69" Type="http://schemas.openxmlformats.org/officeDocument/2006/relationships/image" Target="media/image59.wmf"/><Relationship Id="rId134" Type="http://schemas.openxmlformats.org/officeDocument/2006/relationships/image" Target="media/image124.wmf"/><Relationship Id="rId80" Type="http://schemas.openxmlformats.org/officeDocument/2006/relationships/image" Target="media/image70.wmf"/><Relationship Id="rId176" Type="http://schemas.openxmlformats.org/officeDocument/2006/relationships/image" Target="media/image166.wmf"/><Relationship Id="rId341" Type="http://schemas.openxmlformats.org/officeDocument/2006/relationships/image" Target="media/image323.wmf"/><Relationship Id="rId383" Type="http://schemas.openxmlformats.org/officeDocument/2006/relationships/image" Target="media/image364.wmf"/><Relationship Id="rId201" Type="http://schemas.openxmlformats.org/officeDocument/2006/relationships/image" Target="media/image191.wmf"/><Relationship Id="rId222" Type="http://schemas.openxmlformats.org/officeDocument/2006/relationships/image" Target="media/image212.wmf"/><Relationship Id="rId243" Type="http://schemas.openxmlformats.org/officeDocument/2006/relationships/image" Target="media/image233.wmf"/><Relationship Id="rId264" Type="http://schemas.openxmlformats.org/officeDocument/2006/relationships/image" Target="media/image254.wmf"/><Relationship Id="rId285" Type="http://schemas.openxmlformats.org/officeDocument/2006/relationships/image" Target="media/image275.wmf"/><Relationship Id="rId17" Type="http://schemas.openxmlformats.org/officeDocument/2006/relationships/image" Target="media/image7.wmf"/><Relationship Id="rId38" Type="http://schemas.openxmlformats.org/officeDocument/2006/relationships/image" Target="media/image28.wmf"/><Relationship Id="rId59" Type="http://schemas.openxmlformats.org/officeDocument/2006/relationships/image" Target="media/image49.wmf"/><Relationship Id="rId103" Type="http://schemas.openxmlformats.org/officeDocument/2006/relationships/image" Target="media/image93.wmf"/><Relationship Id="rId124" Type="http://schemas.openxmlformats.org/officeDocument/2006/relationships/image" Target="media/image114.wmf"/><Relationship Id="rId310" Type="http://schemas.openxmlformats.org/officeDocument/2006/relationships/oleObject" Target="embeddings/oleObject2.bin"/><Relationship Id="rId70" Type="http://schemas.openxmlformats.org/officeDocument/2006/relationships/image" Target="media/image60.wmf"/><Relationship Id="rId91" Type="http://schemas.openxmlformats.org/officeDocument/2006/relationships/image" Target="media/image81.wmf"/><Relationship Id="rId145" Type="http://schemas.openxmlformats.org/officeDocument/2006/relationships/image" Target="media/image135.wmf"/><Relationship Id="rId166" Type="http://schemas.openxmlformats.org/officeDocument/2006/relationships/image" Target="media/image156.wmf"/><Relationship Id="rId187" Type="http://schemas.openxmlformats.org/officeDocument/2006/relationships/image" Target="media/image177.wmf"/><Relationship Id="rId331" Type="http://schemas.openxmlformats.org/officeDocument/2006/relationships/image" Target="media/image313.png"/><Relationship Id="rId352" Type="http://schemas.openxmlformats.org/officeDocument/2006/relationships/image" Target="media/image334.wmf"/><Relationship Id="rId373" Type="http://schemas.openxmlformats.org/officeDocument/2006/relationships/image" Target="media/image355.wmf"/><Relationship Id="rId394" Type="http://schemas.openxmlformats.org/officeDocument/2006/relationships/image" Target="media/image375.wmf"/><Relationship Id="rId408" Type="http://schemas.openxmlformats.org/officeDocument/2006/relationships/image" Target="media/image389.wmf"/><Relationship Id="rId1" Type="http://schemas.openxmlformats.org/officeDocument/2006/relationships/customXml" Target="../customXml/item1.xml"/><Relationship Id="rId212" Type="http://schemas.openxmlformats.org/officeDocument/2006/relationships/image" Target="media/image202.wmf"/><Relationship Id="rId233" Type="http://schemas.openxmlformats.org/officeDocument/2006/relationships/image" Target="media/image223.wmf"/><Relationship Id="rId254" Type="http://schemas.openxmlformats.org/officeDocument/2006/relationships/image" Target="media/image244.wmf"/><Relationship Id="rId28" Type="http://schemas.openxmlformats.org/officeDocument/2006/relationships/image" Target="media/image18.wmf"/><Relationship Id="rId49" Type="http://schemas.openxmlformats.org/officeDocument/2006/relationships/image" Target="media/image39.wmf"/><Relationship Id="rId114" Type="http://schemas.openxmlformats.org/officeDocument/2006/relationships/image" Target="media/image104.wmf"/><Relationship Id="rId275" Type="http://schemas.openxmlformats.org/officeDocument/2006/relationships/image" Target="media/image265.wmf"/><Relationship Id="rId296" Type="http://schemas.openxmlformats.org/officeDocument/2006/relationships/image" Target="media/image286.wmf"/><Relationship Id="rId300" Type="http://schemas.openxmlformats.org/officeDocument/2006/relationships/image" Target="media/image290.wmf"/><Relationship Id="rId60" Type="http://schemas.openxmlformats.org/officeDocument/2006/relationships/image" Target="media/image50.wmf"/><Relationship Id="rId81" Type="http://schemas.openxmlformats.org/officeDocument/2006/relationships/image" Target="media/image71.wmf"/><Relationship Id="rId135" Type="http://schemas.openxmlformats.org/officeDocument/2006/relationships/image" Target="media/image125.wmf"/><Relationship Id="rId156" Type="http://schemas.openxmlformats.org/officeDocument/2006/relationships/image" Target="media/image146.wmf"/><Relationship Id="rId177" Type="http://schemas.openxmlformats.org/officeDocument/2006/relationships/image" Target="media/image167.wmf"/><Relationship Id="rId198" Type="http://schemas.openxmlformats.org/officeDocument/2006/relationships/image" Target="media/image188.wmf"/><Relationship Id="rId321" Type="http://schemas.openxmlformats.org/officeDocument/2006/relationships/image" Target="media/image303.wmf"/><Relationship Id="rId342" Type="http://schemas.openxmlformats.org/officeDocument/2006/relationships/image" Target="media/image324.wmf"/><Relationship Id="rId363" Type="http://schemas.openxmlformats.org/officeDocument/2006/relationships/image" Target="media/image345.wmf"/><Relationship Id="rId384" Type="http://schemas.openxmlformats.org/officeDocument/2006/relationships/image" Target="media/image365.wmf"/><Relationship Id="rId419" Type="http://schemas.openxmlformats.org/officeDocument/2006/relationships/fontTable" Target="fontTable.xml"/><Relationship Id="rId202" Type="http://schemas.openxmlformats.org/officeDocument/2006/relationships/image" Target="media/image192.wmf"/><Relationship Id="rId223" Type="http://schemas.openxmlformats.org/officeDocument/2006/relationships/image" Target="media/image213.wmf"/><Relationship Id="rId244" Type="http://schemas.openxmlformats.org/officeDocument/2006/relationships/image" Target="media/image234.wmf"/><Relationship Id="rId18" Type="http://schemas.openxmlformats.org/officeDocument/2006/relationships/image" Target="media/image8.wmf"/><Relationship Id="rId39" Type="http://schemas.openxmlformats.org/officeDocument/2006/relationships/image" Target="media/image29.wmf"/><Relationship Id="rId265" Type="http://schemas.openxmlformats.org/officeDocument/2006/relationships/image" Target="media/image255.wmf"/><Relationship Id="rId286" Type="http://schemas.openxmlformats.org/officeDocument/2006/relationships/image" Target="media/image276.wmf"/><Relationship Id="rId50" Type="http://schemas.openxmlformats.org/officeDocument/2006/relationships/image" Target="media/image40.wmf"/><Relationship Id="rId104" Type="http://schemas.openxmlformats.org/officeDocument/2006/relationships/image" Target="media/image94.wmf"/><Relationship Id="rId125" Type="http://schemas.openxmlformats.org/officeDocument/2006/relationships/image" Target="media/image115.wmf"/><Relationship Id="rId146" Type="http://schemas.openxmlformats.org/officeDocument/2006/relationships/image" Target="media/image136.wmf"/><Relationship Id="rId167" Type="http://schemas.openxmlformats.org/officeDocument/2006/relationships/image" Target="media/image157.wmf"/><Relationship Id="rId188" Type="http://schemas.openxmlformats.org/officeDocument/2006/relationships/image" Target="media/image178.wmf"/><Relationship Id="rId311" Type="http://schemas.openxmlformats.org/officeDocument/2006/relationships/oleObject" Target="embeddings/oleObject3.bin"/><Relationship Id="rId332" Type="http://schemas.openxmlformats.org/officeDocument/2006/relationships/image" Target="media/image314.png"/><Relationship Id="rId353" Type="http://schemas.openxmlformats.org/officeDocument/2006/relationships/image" Target="media/image335.wmf"/><Relationship Id="rId374" Type="http://schemas.openxmlformats.org/officeDocument/2006/relationships/image" Target="media/image356.wmf"/><Relationship Id="rId395" Type="http://schemas.openxmlformats.org/officeDocument/2006/relationships/image" Target="media/image376.wmf"/><Relationship Id="rId409" Type="http://schemas.openxmlformats.org/officeDocument/2006/relationships/image" Target="media/image390.wmf"/><Relationship Id="rId71" Type="http://schemas.openxmlformats.org/officeDocument/2006/relationships/image" Target="media/image61.wmf"/><Relationship Id="rId92" Type="http://schemas.openxmlformats.org/officeDocument/2006/relationships/image" Target="media/image82.wmf"/><Relationship Id="rId213" Type="http://schemas.openxmlformats.org/officeDocument/2006/relationships/image" Target="media/image203.wmf"/><Relationship Id="rId234" Type="http://schemas.openxmlformats.org/officeDocument/2006/relationships/image" Target="media/image224.wmf"/><Relationship Id="rId420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9.wmf"/><Relationship Id="rId255" Type="http://schemas.openxmlformats.org/officeDocument/2006/relationships/image" Target="media/image245.wmf"/><Relationship Id="rId276" Type="http://schemas.openxmlformats.org/officeDocument/2006/relationships/image" Target="media/image266.wmf"/><Relationship Id="rId297" Type="http://schemas.openxmlformats.org/officeDocument/2006/relationships/image" Target="media/image287.wmf"/><Relationship Id="rId40" Type="http://schemas.openxmlformats.org/officeDocument/2006/relationships/image" Target="media/image30.wmf"/><Relationship Id="rId115" Type="http://schemas.openxmlformats.org/officeDocument/2006/relationships/image" Target="media/image105.wmf"/><Relationship Id="rId136" Type="http://schemas.openxmlformats.org/officeDocument/2006/relationships/image" Target="media/image126.wmf"/><Relationship Id="rId157" Type="http://schemas.openxmlformats.org/officeDocument/2006/relationships/image" Target="media/image147.wmf"/><Relationship Id="rId178" Type="http://schemas.openxmlformats.org/officeDocument/2006/relationships/image" Target="media/image168.png"/><Relationship Id="rId301" Type="http://schemas.openxmlformats.org/officeDocument/2006/relationships/image" Target="media/image291.wmf"/><Relationship Id="rId322" Type="http://schemas.openxmlformats.org/officeDocument/2006/relationships/image" Target="media/image304.wmf"/><Relationship Id="rId343" Type="http://schemas.openxmlformats.org/officeDocument/2006/relationships/image" Target="media/image325.wmf"/><Relationship Id="rId364" Type="http://schemas.openxmlformats.org/officeDocument/2006/relationships/image" Target="media/image346.wmf"/><Relationship Id="rId61" Type="http://schemas.openxmlformats.org/officeDocument/2006/relationships/image" Target="media/image51.wmf"/><Relationship Id="rId82" Type="http://schemas.openxmlformats.org/officeDocument/2006/relationships/image" Target="media/image72.wmf"/><Relationship Id="rId199" Type="http://schemas.openxmlformats.org/officeDocument/2006/relationships/image" Target="media/image189.wmf"/><Relationship Id="rId203" Type="http://schemas.openxmlformats.org/officeDocument/2006/relationships/image" Target="media/image193.wmf"/><Relationship Id="rId385" Type="http://schemas.openxmlformats.org/officeDocument/2006/relationships/image" Target="media/image366.wmf"/><Relationship Id="rId19" Type="http://schemas.openxmlformats.org/officeDocument/2006/relationships/image" Target="media/image9.wmf"/><Relationship Id="rId224" Type="http://schemas.openxmlformats.org/officeDocument/2006/relationships/image" Target="media/image214.wmf"/><Relationship Id="rId245" Type="http://schemas.openxmlformats.org/officeDocument/2006/relationships/image" Target="media/image235.wmf"/><Relationship Id="rId266" Type="http://schemas.openxmlformats.org/officeDocument/2006/relationships/image" Target="media/image256.wmf"/><Relationship Id="rId287" Type="http://schemas.openxmlformats.org/officeDocument/2006/relationships/image" Target="media/image277.wmf"/><Relationship Id="rId410" Type="http://schemas.openxmlformats.org/officeDocument/2006/relationships/image" Target="media/image391.wmf"/><Relationship Id="rId30" Type="http://schemas.openxmlformats.org/officeDocument/2006/relationships/image" Target="media/image20.wmf"/><Relationship Id="rId105" Type="http://schemas.openxmlformats.org/officeDocument/2006/relationships/image" Target="media/image95.wmf"/><Relationship Id="rId126" Type="http://schemas.openxmlformats.org/officeDocument/2006/relationships/image" Target="media/image116.wmf"/><Relationship Id="rId147" Type="http://schemas.openxmlformats.org/officeDocument/2006/relationships/image" Target="media/image137.wmf"/><Relationship Id="rId168" Type="http://schemas.openxmlformats.org/officeDocument/2006/relationships/image" Target="media/image158.wmf"/><Relationship Id="rId312" Type="http://schemas.openxmlformats.org/officeDocument/2006/relationships/image" Target="media/image299.wmf"/><Relationship Id="rId333" Type="http://schemas.openxmlformats.org/officeDocument/2006/relationships/image" Target="media/image315.wmf"/><Relationship Id="rId354" Type="http://schemas.openxmlformats.org/officeDocument/2006/relationships/image" Target="media/image336.wmf"/><Relationship Id="rId51" Type="http://schemas.openxmlformats.org/officeDocument/2006/relationships/image" Target="media/image41.wmf"/><Relationship Id="rId72" Type="http://schemas.openxmlformats.org/officeDocument/2006/relationships/image" Target="media/image62.wmf"/><Relationship Id="rId93" Type="http://schemas.openxmlformats.org/officeDocument/2006/relationships/image" Target="media/image83.wmf"/><Relationship Id="rId189" Type="http://schemas.openxmlformats.org/officeDocument/2006/relationships/image" Target="media/image179.wmf"/><Relationship Id="rId375" Type="http://schemas.openxmlformats.org/officeDocument/2006/relationships/image" Target="media/image357.wmf"/><Relationship Id="rId396" Type="http://schemas.openxmlformats.org/officeDocument/2006/relationships/image" Target="media/image377.wmf"/><Relationship Id="rId3" Type="http://schemas.openxmlformats.org/officeDocument/2006/relationships/customXml" Target="../customXml/item3.xml"/><Relationship Id="rId214" Type="http://schemas.openxmlformats.org/officeDocument/2006/relationships/image" Target="media/image204.wmf"/><Relationship Id="rId235" Type="http://schemas.openxmlformats.org/officeDocument/2006/relationships/image" Target="media/image225.wmf"/><Relationship Id="rId256" Type="http://schemas.openxmlformats.org/officeDocument/2006/relationships/image" Target="media/image246.wmf"/><Relationship Id="rId277" Type="http://schemas.openxmlformats.org/officeDocument/2006/relationships/image" Target="media/image267.wmf"/><Relationship Id="rId298" Type="http://schemas.openxmlformats.org/officeDocument/2006/relationships/image" Target="media/image288.wmf"/><Relationship Id="rId400" Type="http://schemas.openxmlformats.org/officeDocument/2006/relationships/image" Target="media/image381.wmf"/><Relationship Id="rId116" Type="http://schemas.openxmlformats.org/officeDocument/2006/relationships/image" Target="media/image106.wmf"/><Relationship Id="rId137" Type="http://schemas.openxmlformats.org/officeDocument/2006/relationships/image" Target="media/image127.wmf"/><Relationship Id="rId158" Type="http://schemas.openxmlformats.org/officeDocument/2006/relationships/image" Target="media/image148.wmf"/><Relationship Id="rId302" Type="http://schemas.openxmlformats.org/officeDocument/2006/relationships/image" Target="media/image292.wmf"/><Relationship Id="rId323" Type="http://schemas.openxmlformats.org/officeDocument/2006/relationships/image" Target="media/image305.wmf"/><Relationship Id="rId344" Type="http://schemas.openxmlformats.org/officeDocument/2006/relationships/image" Target="media/image326.wmf"/><Relationship Id="rId20" Type="http://schemas.openxmlformats.org/officeDocument/2006/relationships/image" Target="media/image10.wmf"/><Relationship Id="rId41" Type="http://schemas.openxmlformats.org/officeDocument/2006/relationships/image" Target="media/image31.wmf"/><Relationship Id="rId62" Type="http://schemas.openxmlformats.org/officeDocument/2006/relationships/image" Target="media/image52.wmf"/><Relationship Id="rId83" Type="http://schemas.openxmlformats.org/officeDocument/2006/relationships/image" Target="media/image73.wmf"/><Relationship Id="rId179" Type="http://schemas.openxmlformats.org/officeDocument/2006/relationships/image" Target="media/image169.wmf"/><Relationship Id="rId365" Type="http://schemas.openxmlformats.org/officeDocument/2006/relationships/image" Target="media/image347.wmf"/><Relationship Id="rId386" Type="http://schemas.openxmlformats.org/officeDocument/2006/relationships/image" Target="media/image367.wmf"/><Relationship Id="rId190" Type="http://schemas.openxmlformats.org/officeDocument/2006/relationships/image" Target="media/image180.wmf"/><Relationship Id="rId204" Type="http://schemas.openxmlformats.org/officeDocument/2006/relationships/image" Target="media/image194.wmf"/><Relationship Id="rId225" Type="http://schemas.openxmlformats.org/officeDocument/2006/relationships/image" Target="media/image215.wmf"/><Relationship Id="rId246" Type="http://schemas.openxmlformats.org/officeDocument/2006/relationships/image" Target="media/image236.wmf"/><Relationship Id="rId267" Type="http://schemas.openxmlformats.org/officeDocument/2006/relationships/image" Target="media/image257.wmf"/><Relationship Id="rId288" Type="http://schemas.openxmlformats.org/officeDocument/2006/relationships/image" Target="media/image278.wmf"/><Relationship Id="rId411" Type="http://schemas.openxmlformats.org/officeDocument/2006/relationships/image" Target="media/image392.wmf"/><Relationship Id="rId106" Type="http://schemas.openxmlformats.org/officeDocument/2006/relationships/image" Target="media/image96.wmf"/><Relationship Id="rId127" Type="http://schemas.openxmlformats.org/officeDocument/2006/relationships/image" Target="media/image117.wmf"/><Relationship Id="rId313" Type="http://schemas.openxmlformats.org/officeDocument/2006/relationships/oleObject" Target="embeddings/oleObject4.bin"/><Relationship Id="rId10" Type="http://schemas.openxmlformats.org/officeDocument/2006/relationships/endnotes" Target="endnotes.xml"/><Relationship Id="rId31" Type="http://schemas.openxmlformats.org/officeDocument/2006/relationships/image" Target="media/image21.wmf"/><Relationship Id="rId52" Type="http://schemas.openxmlformats.org/officeDocument/2006/relationships/image" Target="media/image42.wmf"/><Relationship Id="rId73" Type="http://schemas.openxmlformats.org/officeDocument/2006/relationships/image" Target="media/image63.wmf"/><Relationship Id="rId94" Type="http://schemas.openxmlformats.org/officeDocument/2006/relationships/image" Target="media/image84.wmf"/><Relationship Id="rId148" Type="http://schemas.openxmlformats.org/officeDocument/2006/relationships/image" Target="media/image138.wmf"/><Relationship Id="rId169" Type="http://schemas.openxmlformats.org/officeDocument/2006/relationships/image" Target="media/image159.wmf"/><Relationship Id="rId334" Type="http://schemas.openxmlformats.org/officeDocument/2006/relationships/image" Target="media/image316.png"/><Relationship Id="rId355" Type="http://schemas.openxmlformats.org/officeDocument/2006/relationships/image" Target="media/image337.wmf"/><Relationship Id="rId376" Type="http://schemas.openxmlformats.org/officeDocument/2006/relationships/image" Target="media/image358.png"/><Relationship Id="rId397" Type="http://schemas.openxmlformats.org/officeDocument/2006/relationships/image" Target="media/image378.wmf"/><Relationship Id="rId4" Type="http://schemas.openxmlformats.org/officeDocument/2006/relationships/customXml" Target="../customXml/item4.xml"/><Relationship Id="rId180" Type="http://schemas.openxmlformats.org/officeDocument/2006/relationships/image" Target="media/image170.wmf"/><Relationship Id="rId215" Type="http://schemas.openxmlformats.org/officeDocument/2006/relationships/image" Target="media/image205.wmf"/><Relationship Id="rId236" Type="http://schemas.openxmlformats.org/officeDocument/2006/relationships/image" Target="media/image226.wmf"/><Relationship Id="rId257" Type="http://schemas.openxmlformats.org/officeDocument/2006/relationships/image" Target="media/image247.wmf"/><Relationship Id="rId278" Type="http://schemas.openxmlformats.org/officeDocument/2006/relationships/image" Target="media/image268.wmf"/><Relationship Id="rId401" Type="http://schemas.openxmlformats.org/officeDocument/2006/relationships/image" Target="media/image382.wmf"/><Relationship Id="rId303" Type="http://schemas.openxmlformats.org/officeDocument/2006/relationships/image" Target="media/image293.wmf"/><Relationship Id="rId42" Type="http://schemas.openxmlformats.org/officeDocument/2006/relationships/image" Target="media/image32.wmf"/><Relationship Id="rId84" Type="http://schemas.openxmlformats.org/officeDocument/2006/relationships/image" Target="media/image74.wmf"/><Relationship Id="rId138" Type="http://schemas.openxmlformats.org/officeDocument/2006/relationships/image" Target="media/image128.wmf"/><Relationship Id="rId345" Type="http://schemas.openxmlformats.org/officeDocument/2006/relationships/image" Target="media/image327.wmf"/><Relationship Id="rId387" Type="http://schemas.openxmlformats.org/officeDocument/2006/relationships/image" Target="media/image368.wmf"/><Relationship Id="rId191" Type="http://schemas.openxmlformats.org/officeDocument/2006/relationships/image" Target="media/image181.wmf"/><Relationship Id="rId205" Type="http://schemas.openxmlformats.org/officeDocument/2006/relationships/image" Target="media/image195.wmf"/><Relationship Id="rId247" Type="http://schemas.openxmlformats.org/officeDocument/2006/relationships/image" Target="media/image237.wmf"/><Relationship Id="rId412" Type="http://schemas.openxmlformats.org/officeDocument/2006/relationships/image" Target="media/image393.wmf"/><Relationship Id="rId107" Type="http://schemas.openxmlformats.org/officeDocument/2006/relationships/image" Target="media/image97.wmf"/><Relationship Id="rId289" Type="http://schemas.openxmlformats.org/officeDocument/2006/relationships/image" Target="media/image279.wmf"/><Relationship Id="rId11" Type="http://schemas.openxmlformats.org/officeDocument/2006/relationships/image" Target="media/image1.wmf"/><Relationship Id="rId53" Type="http://schemas.openxmlformats.org/officeDocument/2006/relationships/image" Target="media/image43.wmf"/><Relationship Id="rId149" Type="http://schemas.openxmlformats.org/officeDocument/2006/relationships/image" Target="media/image139.wmf"/><Relationship Id="rId314" Type="http://schemas.openxmlformats.org/officeDocument/2006/relationships/oleObject" Target="embeddings/oleObject5.bin"/><Relationship Id="rId356" Type="http://schemas.openxmlformats.org/officeDocument/2006/relationships/image" Target="media/image338.wmf"/><Relationship Id="rId398" Type="http://schemas.openxmlformats.org/officeDocument/2006/relationships/image" Target="media/image379.wmf"/><Relationship Id="rId95" Type="http://schemas.openxmlformats.org/officeDocument/2006/relationships/image" Target="media/image85.wmf"/><Relationship Id="rId160" Type="http://schemas.openxmlformats.org/officeDocument/2006/relationships/image" Target="media/image150.wmf"/><Relationship Id="rId216" Type="http://schemas.openxmlformats.org/officeDocument/2006/relationships/image" Target="media/image206.wmf"/><Relationship Id="rId258" Type="http://schemas.openxmlformats.org/officeDocument/2006/relationships/image" Target="media/image248.wmf"/><Relationship Id="rId22" Type="http://schemas.openxmlformats.org/officeDocument/2006/relationships/image" Target="media/image12.wmf"/><Relationship Id="rId64" Type="http://schemas.openxmlformats.org/officeDocument/2006/relationships/image" Target="media/image54.wmf"/><Relationship Id="rId118" Type="http://schemas.openxmlformats.org/officeDocument/2006/relationships/image" Target="media/image108.wmf"/><Relationship Id="rId325" Type="http://schemas.openxmlformats.org/officeDocument/2006/relationships/image" Target="media/image307.wmf"/><Relationship Id="rId367" Type="http://schemas.openxmlformats.org/officeDocument/2006/relationships/image" Target="media/image349.wmf"/><Relationship Id="rId171" Type="http://schemas.openxmlformats.org/officeDocument/2006/relationships/image" Target="media/image161.wmf"/><Relationship Id="rId227" Type="http://schemas.openxmlformats.org/officeDocument/2006/relationships/image" Target="media/image217.wmf"/><Relationship Id="rId269" Type="http://schemas.openxmlformats.org/officeDocument/2006/relationships/image" Target="media/image259.wmf"/><Relationship Id="rId33" Type="http://schemas.openxmlformats.org/officeDocument/2006/relationships/image" Target="media/image23.wmf"/><Relationship Id="rId129" Type="http://schemas.openxmlformats.org/officeDocument/2006/relationships/image" Target="media/image119.wmf"/><Relationship Id="rId280" Type="http://schemas.openxmlformats.org/officeDocument/2006/relationships/image" Target="media/image270.png"/><Relationship Id="rId336" Type="http://schemas.openxmlformats.org/officeDocument/2006/relationships/image" Target="media/image318.wmf"/><Relationship Id="rId75" Type="http://schemas.openxmlformats.org/officeDocument/2006/relationships/image" Target="media/image65.wmf"/><Relationship Id="rId140" Type="http://schemas.openxmlformats.org/officeDocument/2006/relationships/image" Target="media/image130.wmf"/><Relationship Id="rId182" Type="http://schemas.openxmlformats.org/officeDocument/2006/relationships/image" Target="media/image172.wmf"/><Relationship Id="rId378" Type="http://schemas.openxmlformats.org/officeDocument/2006/relationships/image" Target="media/image359.wmf"/><Relationship Id="rId403" Type="http://schemas.openxmlformats.org/officeDocument/2006/relationships/image" Target="media/image384.wmf"/><Relationship Id="rId6" Type="http://schemas.openxmlformats.org/officeDocument/2006/relationships/styles" Target="styles.xml"/><Relationship Id="rId238" Type="http://schemas.openxmlformats.org/officeDocument/2006/relationships/image" Target="media/image228.wmf"/><Relationship Id="rId291" Type="http://schemas.openxmlformats.org/officeDocument/2006/relationships/image" Target="media/image281.wmf"/><Relationship Id="rId305" Type="http://schemas.openxmlformats.org/officeDocument/2006/relationships/image" Target="media/image295.wmf"/><Relationship Id="rId347" Type="http://schemas.openxmlformats.org/officeDocument/2006/relationships/image" Target="media/image329.wmf"/><Relationship Id="rId44" Type="http://schemas.openxmlformats.org/officeDocument/2006/relationships/image" Target="media/image34.wmf"/><Relationship Id="rId86" Type="http://schemas.openxmlformats.org/officeDocument/2006/relationships/image" Target="media/image76.wmf"/><Relationship Id="rId151" Type="http://schemas.openxmlformats.org/officeDocument/2006/relationships/image" Target="media/image141.wmf"/><Relationship Id="rId389" Type="http://schemas.openxmlformats.org/officeDocument/2006/relationships/image" Target="media/image370.wmf"/><Relationship Id="rId193" Type="http://schemas.openxmlformats.org/officeDocument/2006/relationships/image" Target="media/image183.wmf"/><Relationship Id="rId207" Type="http://schemas.openxmlformats.org/officeDocument/2006/relationships/image" Target="media/image197.wmf"/><Relationship Id="rId249" Type="http://schemas.openxmlformats.org/officeDocument/2006/relationships/image" Target="media/image239.wmf"/><Relationship Id="rId414" Type="http://schemas.openxmlformats.org/officeDocument/2006/relationships/image" Target="media/image395.wmf"/><Relationship Id="rId13" Type="http://schemas.openxmlformats.org/officeDocument/2006/relationships/image" Target="media/image3.wmf"/><Relationship Id="rId109" Type="http://schemas.openxmlformats.org/officeDocument/2006/relationships/image" Target="media/image99.wmf"/><Relationship Id="rId260" Type="http://schemas.openxmlformats.org/officeDocument/2006/relationships/image" Target="media/image250.wmf"/><Relationship Id="rId316" Type="http://schemas.openxmlformats.org/officeDocument/2006/relationships/oleObject" Target="embeddings/oleObject6.bin"/><Relationship Id="rId55" Type="http://schemas.openxmlformats.org/officeDocument/2006/relationships/image" Target="media/image45.wmf"/><Relationship Id="rId97" Type="http://schemas.openxmlformats.org/officeDocument/2006/relationships/image" Target="media/image87.wmf"/><Relationship Id="rId120" Type="http://schemas.openxmlformats.org/officeDocument/2006/relationships/image" Target="media/image110.wmf"/><Relationship Id="rId358" Type="http://schemas.openxmlformats.org/officeDocument/2006/relationships/image" Target="media/image340.wmf"/><Relationship Id="rId162" Type="http://schemas.openxmlformats.org/officeDocument/2006/relationships/image" Target="media/image152.wmf"/><Relationship Id="rId218" Type="http://schemas.openxmlformats.org/officeDocument/2006/relationships/image" Target="media/image208.wmf"/><Relationship Id="rId271" Type="http://schemas.openxmlformats.org/officeDocument/2006/relationships/image" Target="media/image261.wmf"/><Relationship Id="rId24" Type="http://schemas.openxmlformats.org/officeDocument/2006/relationships/image" Target="media/image14.wmf"/><Relationship Id="rId66" Type="http://schemas.openxmlformats.org/officeDocument/2006/relationships/image" Target="media/image56.wmf"/><Relationship Id="rId131" Type="http://schemas.openxmlformats.org/officeDocument/2006/relationships/image" Target="media/image121.wmf"/><Relationship Id="rId327" Type="http://schemas.openxmlformats.org/officeDocument/2006/relationships/image" Target="media/image309.wmf"/><Relationship Id="rId369" Type="http://schemas.openxmlformats.org/officeDocument/2006/relationships/image" Target="media/image351.wmf"/><Relationship Id="rId173" Type="http://schemas.openxmlformats.org/officeDocument/2006/relationships/image" Target="media/image163.wmf"/><Relationship Id="rId229" Type="http://schemas.openxmlformats.org/officeDocument/2006/relationships/image" Target="media/image219.wmf"/><Relationship Id="rId380" Type="http://schemas.openxmlformats.org/officeDocument/2006/relationships/image" Target="media/image361.wmf"/><Relationship Id="rId240" Type="http://schemas.openxmlformats.org/officeDocument/2006/relationships/image" Target="media/image230.wmf"/><Relationship Id="rId35" Type="http://schemas.openxmlformats.org/officeDocument/2006/relationships/image" Target="media/image25.wmf"/><Relationship Id="rId77" Type="http://schemas.openxmlformats.org/officeDocument/2006/relationships/image" Target="media/image67.wmf"/><Relationship Id="rId100" Type="http://schemas.openxmlformats.org/officeDocument/2006/relationships/image" Target="media/image90.wmf"/><Relationship Id="rId282" Type="http://schemas.openxmlformats.org/officeDocument/2006/relationships/image" Target="media/image272.wmf"/><Relationship Id="rId338" Type="http://schemas.openxmlformats.org/officeDocument/2006/relationships/image" Target="media/image320.wmf"/><Relationship Id="rId8" Type="http://schemas.openxmlformats.org/officeDocument/2006/relationships/webSettings" Target="webSettings.xml"/><Relationship Id="rId142" Type="http://schemas.openxmlformats.org/officeDocument/2006/relationships/image" Target="media/image132.wmf"/><Relationship Id="rId184" Type="http://schemas.openxmlformats.org/officeDocument/2006/relationships/image" Target="media/image174.wmf"/><Relationship Id="rId391" Type="http://schemas.openxmlformats.org/officeDocument/2006/relationships/image" Target="media/image372.wmf"/><Relationship Id="rId405" Type="http://schemas.openxmlformats.org/officeDocument/2006/relationships/image" Target="media/image386.wmf"/><Relationship Id="rId251" Type="http://schemas.openxmlformats.org/officeDocument/2006/relationships/image" Target="media/image241.wmf"/><Relationship Id="rId46" Type="http://schemas.openxmlformats.org/officeDocument/2006/relationships/image" Target="media/image36.wmf"/><Relationship Id="rId293" Type="http://schemas.openxmlformats.org/officeDocument/2006/relationships/image" Target="media/image283.wmf"/><Relationship Id="rId307" Type="http://schemas.openxmlformats.org/officeDocument/2006/relationships/image" Target="media/image297.wmf"/><Relationship Id="rId349" Type="http://schemas.openxmlformats.org/officeDocument/2006/relationships/image" Target="media/image331.wmf"/><Relationship Id="rId88" Type="http://schemas.openxmlformats.org/officeDocument/2006/relationships/image" Target="media/image78.wmf"/><Relationship Id="rId111" Type="http://schemas.openxmlformats.org/officeDocument/2006/relationships/image" Target="media/image101.wmf"/><Relationship Id="rId153" Type="http://schemas.openxmlformats.org/officeDocument/2006/relationships/image" Target="media/image143.wmf"/><Relationship Id="rId195" Type="http://schemas.openxmlformats.org/officeDocument/2006/relationships/image" Target="media/image185.wmf"/><Relationship Id="rId209" Type="http://schemas.openxmlformats.org/officeDocument/2006/relationships/image" Target="media/image199.wmf"/><Relationship Id="rId360" Type="http://schemas.openxmlformats.org/officeDocument/2006/relationships/image" Target="media/image342.wmf"/><Relationship Id="rId416" Type="http://schemas.openxmlformats.org/officeDocument/2006/relationships/image" Target="media/image397.wmf"/><Relationship Id="rId220" Type="http://schemas.openxmlformats.org/officeDocument/2006/relationships/image" Target="media/image210.wmf"/><Relationship Id="rId15" Type="http://schemas.openxmlformats.org/officeDocument/2006/relationships/image" Target="media/image5.wmf"/><Relationship Id="rId57" Type="http://schemas.openxmlformats.org/officeDocument/2006/relationships/image" Target="media/image47.wmf"/><Relationship Id="rId262" Type="http://schemas.openxmlformats.org/officeDocument/2006/relationships/image" Target="media/image252.wmf"/><Relationship Id="rId318" Type="http://schemas.openxmlformats.org/officeDocument/2006/relationships/image" Target="media/image301.wmf"/><Relationship Id="rId99" Type="http://schemas.openxmlformats.org/officeDocument/2006/relationships/image" Target="media/image89.wmf"/><Relationship Id="rId122" Type="http://schemas.openxmlformats.org/officeDocument/2006/relationships/image" Target="media/image112.wmf"/><Relationship Id="rId164" Type="http://schemas.openxmlformats.org/officeDocument/2006/relationships/image" Target="media/image154.wmf"/><Relationship Id="rId371" Type="http://schemas.openxmlformats.org/officeDocument/2006/relationships/image" Target="media/image353.wmf"/><Relationship Id="rId26" Type="http://schemas.openxmlformats.org/officeDocument/2006/relationships/image" Target="media/image16.wmf"/><Relationship Id="rId231" Type="http://schemas.openxmlformats.org/officeDocument/2006/relationships/image" Target="media/image221.wmf"/><Relationship Id="rId273" Type="http://schemas.openxmlformats.org/officeDocument/2006/relationships/image" Target="media/image263.wmf"/><Relationship Id="rId329" Type="http://schemas.openxmlformats.org/officeDocument/2006/relationships/image" Target="media/image311.wmf"/><Relationship Id="rId68" Type="http://schemas.openxmlformats.org/officeDocument/2006/relationships/image" Target="media/image58.wmf"/><Relationship Id="rId133" Type="http://schemas.openxmlformats.org/officeDocument/2006/relationships/image" Target="media/image123.wmf"/><Relationship Id="rId175" Type="http://schemas.openxmlformats.org/officeDocument/2006/relationships/image" Target="media/image165.wmf"/><Relationship Id="rId340" Type="http://schemas.openxmlformats.org/officeDocument/2006/relationships/image" Target="media/image322.wmf"/><Relationship Id="rId200" Type="http://schemas.openxmlformats.org/officeDocument/2006/relationships/image" Target="media/image190.wmf"/><Relationship Id="rId382" Type="http://schemas.openxmlformats.org/officeDocument/2006/relationships/image" Target="media/image363.wmf"/><Relationship Id="rId242" Type="http://schemas.openxmlformats.org/officeDocument/2006/relationships/image" Target="media/image232.wmf"/><Relationship Id="rId284" Type="http://schemas.openxmlformats.org/officeDocument/2006/relationships/image" Target="media/image274.wmf"/><Relationship Id="rId37" Type="http://schemas.openxmlformats.org/officeDocument/2006/relationships/image" Target="media/image27.wmf"/><Relationship Id="rId79" Type="http://schemas.openxmlformats.org/officeDocument/2006/relationships/image" Target="media/image69.wmf"/><Relationship Id="rId102" Type="http://schemas.openxmlformats.org/officeDocument/2006/relationships/image" Target="media/image92.wmf"/><Relationship Id="rId144" Type="http://schemas.openxmlformats.org/officeDocument/2006/relationships/image" Target="media/image134.wmf"/><Relationship Id="rId90" Type="http://schemas.openxmlformats.org/officeDocument/2006/relationships/image" Target="media/image80.wmf"/><Relationship Id="rId186" Type="http://schemas.openxmlformats.org/officeDocument/2006/relationships/image" Target="media/image176.wmf"/><Relationship Id="rId351" Type="http://schemas.openxmlformats.org/officeDocument/2006/relationships/image" Target="media/image333.wmf"/><Relationship Id="rId393" Type="http://schemas.openxmlformats.org/officeDocument/2006/relationships/image" Target="media/image374.wmf"/><Relationship Id="rId407" Type="http://schemas.openxmlformats.org/officeDocument/2006/relationships/image" Target="media/image388.wmf"/><Relationship Id="rId211" Type="http://schemas.openxmlformats.org/officeDocument/2006/relationships/image" Target="media/image201.wmf"/><Relationship Id="rId253" Type="http://schemas.openxmlformats.org/officeDocument/2006/relationships/image" Target="media/image243.wmf"/><Relationship Id="rId295" Type="http://schemas.openxmlformats.org/officeDocument/2006/relationships/image" Target="media/image285.wmf"/><Relationship Id="rId309" Type="http://schemas.openxmlformats.org/officeDocument/2006/relationships/image" Target="media/image298.wmf"/><Relationship Id="rId48" Type="http://schemas.openxmlformats.org/officeDocument/2006/relationships/image" Target="media/image38.wmf"/><Relationship Id="rId113" Type="http://schemas.openxmlformats.org/officeDocument/2006/relationships/image" Target="media/image103.wmf"/><Relationship Id="rId320" Type="http://schemas.openxmlformats.org/officeDocument/2006/relationships/image" Target="media/image302.wmf"/><Relationship Id="rId155" Type="http://schemas.openxmlformats.org/officeDocument/2006/relationships/image" Target="media/image145.wmf"/><Relationship Id="rId197" Type="http://schemas.openxmlformats.org/officeDocument/2006/relationships/image" Target="media/image187.wmf"/><Relationship Id="rId362" Type="http://schemas.openxmlformats.org/officeDocument/2006/relationships/image" Target="media/image344.wmf"/><Relationship Id="rId41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66BA622CDFA40BDE67DA88D902EB6" ma:contentTypeVersion="12" ma:contentTypeDescription="Create a new document." ma:contentTypeScope="" ma:versionID="1fede3205051f6ef27dc921246036a7c">
  <xsd:schema xmlns:xsd="http://www.w3.org/2001/XMLSchema" xmlns:xs="http://www.w3.org/2001/XMLSchema" xmlns:p="http://schemas.microsoft.com/office/2006/metadata/properties" xmlns:ns3="4c41b65f-28e9-443d-b8b8-c9f74699c4fc" xmlns:ns4="4333d36d-f704-4b39-8ea4-ed7ebfaa15fe" targetNamespace="http://schemas.microsoft.com/office/2006/metadata/properties" ma:root="true" ma:fieldsID="e9ca407fd91f45bb0ccbf8ebd618a448" ns3:_="" ns4:_="">
    <xsd:import namespace="4c41b65f-28e9-443d-b8b8-c9f74699c4fc"/>
    <xsd:import namespace="4333d36d-f704-4b39-8ea4-ed7ebfaa15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DateTaken" minOccurs="0"/>
                <xsd:element ref="ns4:MediaServiceSearchProperties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b65f-28e9-443d-b8b8-c9f74699c4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3d36d-f704-4b39-8ea4-ed7ebfaa1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B715C-F593-4093-BF00-223748473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1b65f-28e9-443d-b8b8-c9f74699c4fc"/>
    <ds:schemaRef ds:uri="4333d36d-f704-4b39-8ea4-ed7ebfaa1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6A9799-C2D5-4509-A3B1-C13490B3C5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939ECE-0456-4DB1-9DAC-4192532549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14E072-F2FF-48E1-AE61-0E14C334F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4971</Words>
  <Characters>28336</Characters>
  <Application>Microsoft Office Word</Application>
  <DocSecurity>0</DocSecurity>
  <Lines>236</Lines>
  <Paragraphs>66</Paragraphs>
  <ScaleCrop>false</ScaleCrop>
  <Company>SYNNEX</Company>
  <LinksUpToDate>false</LinksUpToDate>
  <CharactersWithSpaces>33241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chingwei lin</dc:creator>
  <cp:lastModifiedBy>甘瀅蓁</cp:lastModifiedBy>
  <cp:revision>6</cp:revision>
  <cp:lastPrinted>2024-08-22T03:45:00Z</cp:lastPrinted>
  <dcterms:created xsi:type="dcterms:W3CDTF">2024-11-14T03:14:00Z</dcterms:created>
  <dcterms:modified xsi:type="dcterms:W3CDTF">2024-11-14T06:41:00Z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0x0101009EB66BA622CDFA40BDE67DA88D902EB6</vt:lpwstr>
  </property>
</Properties>
</file>