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D7" w:rsidRPr="004442C5" w:rsidRDefault="00AD48D7" w:rsidP="00AD48D7">
      <w:pPr>
        <w:jc w:val="center"/>
        <w:rPr>
          <w:rFonts w:ascii="Times New Roman" w:eastAsia="標楷體" w:hAnsi="Times New Roman"/>
          <w:b/>
          <w:color w:val="000000" w:themeColor="text1"/>
          <w:sz w:val="32"/>
          <w:szCs w:val="32"/>
        </w:rPr>
      </w:pPr>
      <w:r w:rsidRPr="004442C5">
        <w:rPr>
          <w:rFonts w:ascii="Times New Roman" w:eastAsia="標楷體" w:hAnsi="Times New Roman" w:hint="eastAsia"/>
          <w:b/>
          <w:bCs/>
          <w:color w:val="000000" w:themeColor="text1"/>
          <w:sz w:val="32"/>
          <w:szCs w:val="32"/>
        </w:rPr>
        <w:t>新竹縣</w:t>
      </w:r>
      <w:r w:rsidRPr="005E4862">
        <w:rPr>
          <w:rFonts w:ascii="Times New Roman" w:eastAsia="標楷體" w:hAnsi="Times New Roman"/>
          <w:b/>
          <w:bCs/>
          <w:color w:val="000000" w:themeColor="text1"/>
          <w:sz w:val="32"/>
          <w:szCs w:val="32"/>
        </w:rPr>
        <w:t>1</w:t>
      </w:r>
      <w:r w:rsidRPr="005E4862">
        <w:rPr>
          <w:rFonts w:ascii="Times New Roman" w:eastAsia="標楷體" w:hAnsi="Times New Roman" w:hint="eastAsia"/>
          <w:b/>
          <w:bCs/>
          <w:color w:val="000000" w:themeColor="text1"/>
          <w:sz w:val="32"/>
          <w:szCs w:val="32"/>
        </w:rPr>
        <w:t>1</w:t>
      </w:r>
      <w:r w:rsidR="001A2885" w:rsidRPr="005E4862">
        <w:rPr>
          <w:rFonts w:ascii="Times New Roman" w:eastAsia="標楷體" w:hAnsi="Times New Roman" w:hint="eastAsia"/>
          <w:b/>
          <w:bCs/>
          <w:color w:val="000000" w:themeColor="text1"/>
          <w:sz w:val="32"/>
          <w:szCs w:val="32"/>
        </w:rPr>
        <w:t>2</w:t>
      </w:r>
      <w:r w:rsidRPr="004442C5">
        <w:rPr>
          <w:rFonts w:ascii="Times New Roman" w:eastAsia="標楷體" w:hAnsi="Times New Roman" w:hint="eastAsia"/>
          <w:b/>
          <w:bCs/>
          <w:color w:val="000000" w:themeColor="text1"/>
          <w:sz w:val="32"/>
          <w:szCs w:val="32"/>
        </w:rPr>
        <w:t>學年度</w:t>
      </w:r>
      <w:r w:rsidRPr="004442C5">
        <w:rPr>
          <w:rFonts w:ascii="Times New Roman" w:eastAsia="標楷體" w:hAnsi="Times New Roman" w:hint="eastAsia"/>
          <w:b/>
          <w:color w:val="000000" w:themeColor="text1"/>
          <w:sz w:val="32"/>
          <w:szCs w:val="32"/>
        </w:rPr>
        <w:t>國民中學技藝教育學生技藝競賽</w:t>
      </w:r>
    </w:p>
    <w:p w:rsidR="00AD48D7" w:rsidRPr="004442C5" w:rsidRDefault="00AD48D7" w:rsidP="00AD48D7">
      <w:pPr>
        <w:pStyle w:val="21"/>
        <w:ind w:leftChars="0" w:left="482"/>
        <w:jc w:val="center"/>
        <w:rPr>
          <w:rFonts w:ascii="標楷體" w:eastAsia="標楷體" w:hAnsi="標楷體"/>
          <w:color w:val="000000" w:themeColor="text1"/>
          <w:sz w:val="32"/>
          <w:szCs w:val="32"/>
        </w:rPr>
      </w:pPr>
      <w:r w:rsidRPr="004442C5">
        <w:rPr>
          <w:rFonts w:ascii="標楷體" w:eastAsia="標楷體" w:hAnsi="標楷體" w:hint="eastAsia"/>
          <w:b/>
          <w:bCs/>
          <w:color w:val="000000" w:themeColor="text1"/>
          <w:sz w:val="32"/>
          <w:szCs w:val="32"/>
        </w:rPr>
        <w:t>餐旅職群(飲料調製)</w:t>
      </w:r>
      <w:r w:rsidRPr="004442C5">
        <w:rPr>
          <w:rFonts w:ascii="標楷體" w:eastAsia="標楷體" w:hAnsi="標楷體" w:hint="eastAsia"/>
          <w:b/>
          <w:color w:val="000000" w:themeColor="text1"/>
          <w:sz w:val="32"/>
          <w:szCs w:val="32"/>
        </w:rPr>
        <w:t>術科試題組</w:t>
      </w:r>
    </w:p>
    <w:tbl>
      <w:tblPr>
        <w:tblW w:w="863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50"/>
        <w:gridCol w:w="2679"/>
        <w:gridCol w:w="5103"/>
      </w:tblGrid>
      <w:tr w:rsidR="00AD48D7" w:rsidRPr="004442C5" w:rsidTr="00AD48D7">
        <w:tc>
          <w:tcPr>
            <w:tcW w:w="850" w:type="dxa"/>
            <w:tcBorders>
              <w:top w:val="single" w:sz="4" w:space="0" w:color="auto"/>
              <w:left w:val="single" w:sz="4" w:space="0" w:color="auto"/>
              <w:bottom w:val="single" w:sz="4" w:space="0" w:color="auto"/>
              <w:right w:val="single" w:sz="4" w:space="0" w:color="auto"/>
            </w:tcBorders>
            <w:hideMark/>
          </w:tcPr>
          <w:p w:rsidR="00AD48D7" w:rsidRPr="004442C5" w:rsidRDefault="00AD48D7" w:rsidP="00AD48D7">
            <w:pPr>
              <w:jc w:val="center"/>
              <w:rPr>
                <w:rFonts w:ascii="Times New Roman" w:eastAsia="標楷體" w:hAnsi="Times New Roman"/>
                <w:color w:val="000000" w:themeColor="text1"/>
              </w:rPr>
            </w:pPr>
            <w:r w:rsidRPr="004442C5">
              <w:rPr>
                <w:rFonts w:ascii="Times New Roman" w:eastAsia="標楷體" w:hAnsi="Times New Roman" w:hint="eastAsia"/>
                <w:color w:val="000000" w:themeColor="text1"/>
              </w:rPr>
              <w:t>組</w:t>
            </w:r>
            <w:r w:rsidRPr="004442C5">
              <w:rPr>
                <w:rFonts w:ascii="Times New Roman" w:eastAsia="標楷體" w:hAnsi="Times New Roman"/>
                <w:color w:val="000000" w:themeColor="text1"/>
              </w:rPr>
              <w:t xml:space="preserve">  </w:t>
            </w:r>
            <w:r w:rsidRPr="004442C5">
              <w:rPr>
                <w:rFonts w:ascii="Times New Roman" w:eastAsia="標楷體" w:hAnsi="Times New Roman" w:hint="eastAsia"/>
                <w:color w:val="000000" w:themeColor="text1"/>
              </w:rPr>
              <w:t>別</w:t>
            </w:r>
          </w:p>
        </w:tc>
        <w:tc>
          <w:tcPr>
            <w:tcW w:w="2679" w:type="dxa"/>
            <w:tcBorders>
              <w:top w:val="single" w:sz="4" w:space="0" w:color="auto"/>
              <w:left w:val="single" w:sz="4" w:space="0" w:color="auto"/>
              <w:bottom w:val="single" w:sz="4" w:space="0" w:color="auto"/>
              <w:right w:val="single" w:sz="4" w:space="0" w:color="auto"/>
            </w:tcBorders>
            <w:hideMark/>
          </w:tcPr>
          <w:p w:rsidR="00AD48D7" w:rsidRPr="004442C5" w:rsidRDefault="00AD48D7" w:rsidP="00AD48D7">
            <w:pPr>
              <w:jc w:val="center"/>
              <w:rPr>
                <w:rFonts w:ascii="Times New Roman" w:eastAsia="標楷體" w:hAnsi="Times New Roman"/>
                <w:color w:val="000000" w:themeColor="text1"/>
              </w:rPr>
            </w:pPr>
            <w:r w:rsidRPr="004442C5">
              <w:rPr>
                <w:rFonts w:ascii="Times New Roman" w:eastAsia="標楷體" w:hAnsi="Times New Roman" w:hint="eastAsia"/>
                <w:color w:val="000000" w:themeColor="text1"/>
              </w:rPr>
              <w:t>測</w:t>
            </w:r>
            <w:r w:rsidRPr="004442C5">
              <w:rPr>
                <w:rFonts w:ascii="Times New Roman" w:eastAsia="標楷體" w:hAnsi="Times New Roman"/>
                <w:color w:val="000000" w:themeColor="text1"/>
              </w:rPr>
              <w:t xml:space="preserve">  </w:t>
            </w:r>
            <w:r w:rsidRPr="004442C5">
              <w:rPr>
                <w:rFonts w:ascii="Times New Roman" w:eastAsia="標楷體" w:hAnsi="Times New Roman" w:hint="eastAsia"/>
                <w:color w:val="000000" w:themeColor="text1"/>
              </w:rPr>
              <w:t>試</w:t>
            </w:r>
            <w:r w:rsidRPr="004442C5">
              <w:rPr>
                <w:rFonts w:ascii="Times New Roman" w:eastAsia="標楷體" w:hAnsi="Times New Roman"/>
                <w:color w:val="000000" w:themeColor="text1"/>
              </w:rPr>
              <w:t xml:space="preserve">  </w:t>
            </w:r>
            <w:r w:rsidRPr="004442C5">
              <w:rPr>
                <w:rFonts w:ascii="Times New Roman" w:eastAsia="標楷體" w:hAnsi="Times New Roman" w:hint="eastAsia"/>
                <w:color w:val="000000" w:themeColor="text1"/>
              </w:rPr>
              <w:t>項</w:t>
            </w:r>
            <w:r w:rsidRPr="004442C5">
              <w:rPr>
                <w:rFonts w:ascii="Times New Roman" w:eastAsia="標楷體" w:hAnsi="Times New Roman"/>
                <w:color w:val="000000" w:themeColor="text1"/>
              </w:rPr>
              <w:t xml:space="preserve">  </w:t>
            </w:r>
            <w:r w:rsidRPr="004442C5">
              <w:rPr>
                <w:rFonts w:ascii="Times New Roman" w:eastAsia="標楷體" w:hAnsi="Times New Roman" w:hint="eastAsia"/>
                <w:color w:val="000000" w:themeColor="text1"/>
              </w:rPr>
              <w:t>目</w:t>
            </w:r>
          </w:p>
        </w:tc>
        <w:tc>
          <w:tcPr>
            <w:tcW w:w="5103" w:type="dxa"/>
            <w:tcBorders>
              <w:top w:val="single" w:sz="4" w:space="0" w:color="auto"/>
              <w:left w:val="single" w:sz="4" w:space="0" w:color="auto"/>
              <w:bottom w:val="single" w:sz="4" w:space="0" w:color="auto"/>
              <w:right w:val="single" w:sz="4" w:space="0" w:color="auto"/>
            </w:tcBorders>
            <w:hideMark/>
          </w:tcPr>
          <w:p w:rsidR="00AD48D7" w:rsidRPr="004442C5" w:rsidRDefault="00AD48D7" w:rsidP="00AD48D7">
            <w:pPr>
              <w:jc w:val="center"/>
              <w:rPr>
                <w:rFonts w:ascii="Times New Roman" w:eastAsia="標楷體" w:hAnsi="Times New Roman"/>
                <w:color w:val="000000" w:themeColor="text1"/>
              </w:rPr>
            </w:pPr>
            <w:r w:rsidRPr="004442C5">
              <w:rPr>
                <w:rFonts w:ascii="Times New Roman" w:eastAsia="標楷體" w:hAnsi="Times New Roman" w:hint="eastAsia"/>
                <w:color w:val="000000" w:themeColor="text1"/>
              </w:rPr>
              <w:t>備</w:t>
            </w:r>
            <w:r w:rsidRPr="004442C5">
              <w:rPr>
                <w:rFonts w:ascii="Times New Roman" w:eastAsia="標楷體" w:hAnsi="Times New Roman"/>
                <w:color w:val="000000" w:themeColor="text1"/>
              </w:rPr>
              <w:t xml:space="preserve">       </w:t>
            </w:r>
            <w:r w:rsidRPr="004442C5">
              <w:rPr>
                <w:rFonts w:ascii="Times New Roman" w:eastAsia="標楷體" w:hAnsi="Times New Roman" w:hint="eastAsia"/>
                <w:color w:val="000000" w:themeColor="text1"/>
              </w:rPr>
              <w:t>註</w:t>
            </w:r>
          </w:p>
        </w:tc>
      </w:tr>
      <w:tr w:rsidR="00AD48D7" w:rsidRPr="004442C5" w:rsidTr="00AD48D7">
        <w:trPr>
          <w:trHeight w:val="720"/>
        </w:trPr>
        <w:tc>
          <w:tcPr>
            <w:tcW w:w="850"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Times New Roman" w:eastAsia="標楷體" w:hAnsi="Times New Roman"/>
                <w:color w:val="000000" w:themeColor="text1"/>
              </w:rPr>
            </w:pPr>
            <w:r w:rsidRPr="004442C5">
              <w:rPr>
                <w:rFonts w:ascii="Times New Roman" w:eastAsia="標楷體" w:hAnsi="Times New Roman"/>
                <w:color w:val="000000" w:themeColor="text1"/>
              </w:rPr>
              <w:t>A</w:t>
            </w:r>
            <w:r w:rsidRPr="004442C5">
              <w:rPr>
                <w:rFonts w:ascii="Times New Roman" w:eastAsia="標楷體" w:hAnsi="Times New Roman" w:hint="eastAsia"/>
                <w:color w:val="000000" w:themeColor="text1"/>
              </w:rPr>
              <w:t>組</w:t>
            </w:r>
          </w:p>
        </w:tc>
        <w:tc>
          <w:tcPr>
            <w:tcW w:w="2679"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標楷體" w:eastAsia="標楷體" w:hAnsi="標楷體"/>
                <w:color w:val="000000" w:themeColor="text1"/>
                <w:sz w:val="32"/>
                <w:szCs w:val="32"/>
              </w:rPr>
            </w:pPr>
            <w:r w:rsidRPr="004442C5">
              <w:rPr>
                <w:rFonts w:ascii="標楷體" w:eastAsia="標楷體" w:hAnsi="標楷體" w:hint="eastAsia"/>
                <w:color w:val="000000" w:themeColor="text1"/>
                <w:sz w:val="32"/>
                <w:szCs w:val="32"/>
              </w:rPr>
              <w:t>熱桔茶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標楷體" w:eastAsia="標楷體" w:hAnsi="標楷體"/>
                <w:color w:val="000000" w:themeColor="text1"/>
                <w:sz w:val="32"/>
                <w:szCs w:val="32"/>
              </w:rPr>
            </w:pPr>
            <w:r w:rsidRPr="004442C5">
              <w:rPr>
                <w:rFonts w:ascii="標楷體" w:eastAsia="標楷體" w:hAnsi="標楷體" w:hint="eastAsia"/>
                <w:color w:val="000000" w:themeColor="text1"/>
                <w:sz w:val="32"/>
                <w:szCs w:val="32"/>
              </w:rPr>
              <w:t>攪拌法</w:t>
            </w:r>
          </w:p>
        </w:tc>
      </w:tr>
      <w:tr w:rsidR="00AD48D7" w:rsidRPr="004442C5" w:rsidTr="00AD48D7">
        <w:trPr>
          <w:trHeight w:val="720"/>
        </w:trPr>
        <w:tc>
          <w:tcPr>
            <w:tcW w:w="850"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Times New Roman" w:eastAsia="標楷體" w:hAnsi="Times New Roman"/>
                <w:color w:val="000000" w:themeColor="text1"/>
              </w:rPr>
            </w:pPr>
            <w:r w:rsidRPr="004442C5">
              <w:rPr>
                <w:rFonts w:ascii="Times New Roman" w:eastAsia="標楷體" w:hAnsi="Times New Roman"/>
                <w:color w:val="000000" w:themeColor="text1"/>
              </w:rPr>
              <w:t>B</w:t>
            </w:r>
            <w:r w:rsidRPr="004442C5">
              <w:rPr>
                <w:rFonts w:ascii="Times New Roman" w:eastAsia="標楷體" w:hAnsi="Times New Roman" w:hint="eastAsia"/>
                <w:color w:val="000000" w:themeColor="text1"/>
              </w:rPr>
              <w:t>組</w:t>
            </w:r>
          </w:p>
        </w:tc>
        <w:tc>
          <w:tcPr>
            <w:tcW w:w="2679"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標楷體" w:eastAsia="標楷體" w:hAnsi="標楷體"/>
                <w:color w:val="000000" w:themeColor="text1"/>
                <w:sz w:val="32"/>
                <w:szCs w:val="32"/>
              </w:rPr>
            </w:pPr>
            <w:r w:rsidRPr="004442C5">
              <w:rPr>
                <w:rFonts w:ascii="標楷體" w:eastAsia="標楷體" w:hAnsi="標楷體" w:hint="eastAsia"/>
                <w:color w:val="000000" w:themeColor="text1"/>
                <w:sz w:val="32"/>
                <w:szCs w:val="32"/>
              </w:rPr>
              <w:t>冰黑森林果粒茶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標楷體" w:eastAsia="標楷體" w:hAnsi="標楷體"/>
                <w:color w:val="000000" w:themeColor="text1"/>
                <w:sz w:val="32"/>
                <w:szCs w:val="32"/>
              </w:rPr>
            </w:pPr>
            <w:r w:rsidRPr="004442C5">
              <w:rPr>
                <w:rFonts w:ascii="標楷體" w:eastAsia="標楷體" w:hAnsi="標楷體" w:hint="eastAsia"/>
                <w:color w:val="000000" w:themeColor="text1"/>
                <w:sz w:val="32"/>
                <w:szCs w:val="32"/>
              </w:rPr>
              <w:t>搖盪法</w:t>
            </w:r>
          </w:p>
        </w:tc>
      </w:tr>
      <w:tr w:rsidR="00AD48D7" w:rsidRPr="004442C5" w:rsidTr="00AD48D7">
        <w:trPr>
          <w:trHeight w:val="720"/>
        </w:trPr>
        <w:tc>
          <w:tcPr>
            <w:tcW w:w="850"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Times New Roman" w:eastAsia="標楷體" w:hAnsi="Times New Roman"/>
                <w:color w:val="000000" w:themeColor="text1"/>
              </w:rPr>
            </w:pPr>
            <w:r w:rsidRPr="004442C5">
              <w:rPr>
                <w:rFonts w:ascii="Times New Roman" w:eastAsia="標楷體" w:hAnsi="Times New Roman"/>
                <w:color w:val="000000" w:themeColor="text1"/>
              </w:rPr>
              <w:t>C</w:t>
            </w:r>
            <w:r w:rsidRPr="004442C5">
              <w:rPr>
                <w:rFonts w:ascii="Times New Roman" w:eastAsia="標楷體" w:hAnsi="Times New Roman" w:hint="eastAsia"/>
                <w:color w:val="000000" w:themeColor="text1"/>
              </w:rPr>
              <w:t>組</w:t>
            </w:r>
          </w:p>
        </w:tc>
        <w:tc>
          <w:tcPr>
            <w:tcW w:w="2679"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標楷體" w:eastAsia="標楷體" w:hAnsi="標楷體"/>
                <w:color w:val="000000" w:themeColor="text1"/>
                <w:sz w:val="32"/>
                <w:szCs w:val="32"/>
              </w:rPr>
            </w:pPr>
            <w:r w:rsidRPr="004442C5">
              <w:rPr>
                <w:rFonts w:ascii="標楷體" w:eastAsia="標楷體" w:hAnsi="標楷體" w:hint="eastAsia"/>
                <w:color w:val="000000" w:themeColor="text1"/>
                <w:sz w:val="32"/>
                <w:szCs w:val="32"/>
              </w:rPr>
              <w:t>冰紅茶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D48D7" w:rsidRPr="004442C5" w:rsidRDefault="00AD48D7" w:rsidP="00AD48D7">
            <w:pPr>
              <w:jc w:val="center"/>
              <w:rPr>
                <w:rFonts w:ascii="標楷體" w:eastAsia="標楷體" w:hAnsi="標楷體"/>
                <w:color w:val="000000" w:themeColor="text1"/>
                <w:sz w:val="32"/>
                <w:szCs w:val="32"/>
              </w:rPr>
            </w:pPr>
            <w:r w:rsidRPr="004442C5">
              <w:rPr>
                <w:rFonts w:ascii="標楷體" w:eastAsia="標楷體" w:hAnsi="標楷體" w:hint="eastAsia"/>
                <w:color w:val="000000" w:themeColor="text1"/>
                <w:sz w:val="32"/>
                <w:szCs w:val="32"/>
              </w:rPr>
              <w:t>直接注入法</w:t>
            </w:r>
          </w:p>
        </w:tc>
      </w:tr>
    </w:tbl>
    <w:p w:rsidR="00AD48D7" w:rsidRPr="004442C5" w:rsidRDefault="00AD48D7" w:rsidP="00AD48D7">
      <w:pPr>
        <w:pStyle w:val="21"/>
        <w:widowControl/>
        <w:numPr>
          <w:ilvl w:val="0"/>
          <w:numId w:val="17"/>
        </w:numPr>
        <w:ind w:leftChars="0"/>
        <w:rPr>
          <w:rFonts w:ascii="標楷體" w:eastAsia="標楷體" w:hAnsi="標楷體"/>
          <w:color w:val="000000" w:themeColor="text1"/>
          <w:szCs w:val="20"/>
        </w:rPr>
      </w:pPr>
      <w:r w:rsidRPr="004442C5">
        <w:rPr>
          <w:rFonts w:ascii="標楷體" w:eastAsia="標楷體" w:hAnsi="標楷體" w:hint="eastAsia"/>
          <w:color w:val="000000" w:themeColor="text1"/>
          <w:szCs w:val="20"/>
        </w:rPr>
        <w:br w:type="page"/>
      </w:r>
    </w:p>
    <w:p w:rsidR="00AD48D7" w:rsidRPr="00BD57DE" w:rsidRDefault="00AD48D7" w:rsidP="00AD48D7">
      <w:pPr>
        <w:jc w:val="center"/>
        <w:rPr>
          <w:rFonts w:ascii="Times New Roman" w:eastAsia="標楷體" w:hAnsi="Times New Roman"/>
          <w:b/>
          <w:color w:val="000000"/>
          <w:sz w:val="32"/>
          <w:szCs w:val="32"/>
        </w:rPr>
      </w:pPr>
      <w:r w:rsidRPr="00BD57DE">
        <w:rPr>
          <w:rFonts w:ascii="Times New Roman" w:eastAsia="標楷體" w:hAnsi="Times New Roman" w:hint="eastAsia"/>
          <w:b/>
          <w:bCs/>
          <w:color w:val="000000"/>
          <w:sz w:val="32"/>
          <w:szCs w:val="32"/>
        </w:rPr>
        <w:lastRenderedPageBreak/>
        <w:t>新</w:t>
      </w:r>
      <w:r w:rsidRPr="004442C5">
        <w:rPr>
          <w:rFonts w:ascii="Times New Roman" w:eastAsia="標楷體" w:hAnsi="Times New Roman" w:hint="eastAsia"/>
          <w:b/>
          <w:bCs/>
          <w:color w:val="000000" w:themeColor="text1"/>
          <w:sz w:val="32"/>
          <w:szCs w:val="32"/>
        </w:rPr>
        <w:t>竹縣</w:t>
      </w:r>
      <w:r w:rsidRPr="005E4862">
        <w:rPr>
          <w:rFonts w:ascii="Times New Roman" w:eastAsia="標楷體" w:hAnsi="Times New Roman" w:hint="eastAsia"/>
          <w:b/>
          <w:bCs/>
          <w:color w:val="000000" w:themeColor="text1"/>
          <w:sz w:val="32"/>
          <w:szCs w:val="32"/>
        </w:rPr>
        <w:t>11</w:t>
      </w:r>
      <w:r w:rsidR="001A2885" w:rsidRPr="005E4862">
        <w:rPr>
          <w:rFonts w:ascii="Times New Roman" w:eastAsia="標楷體" w:hAnsi="Times New Roman" w:hint="eastAsia"/>
          <w:b/>
          <w:bCs/>
          <w:color w:val="000000" w:themeColor="text1"/>
          <w:sz w:val="32"/>
          <w:szCs w:val="32"/>
        </w:rPr>
        <w:t>2</w:t>
      </w:r>
      <w:r w:rsidRPr="004442C5">
        <w:rPr>
          <w:rFonts w:ascii="Times New Roman" w:eastAsia="標楷體" w:hAnsi="Times New Roman" w:hint="eastAsia"/>
          <w:b/>
          <w:bCs/>
          <w:color w:val="000000" w:themeColor="text1"/>
          <w:sz w:val="32"/>
          <w:szCs w:val="32"/>
        </w:rPr>
        <w:t>學</w:t>
      </w:r>
      <w:r w:rsidRPr="00BD57DE">
        <w:rPr>
          <w:rFonts w:ascii="Times New Roman" w:eastAsia="標楷體" w:hAnsi="Times New Roman" w:hint="eastAsia"/>
          <w:b/>
          <w:bCs/>
          <w:color w:val="000000"/>
          <w:sz w:val="32"/>
          <w:szCs w:val="32"/>
        </w:rPr>
        <w:t>年度</w:t>
      </w:r>
      <w:r w:rsidRPr="00BD57DE">
        <w:rPr>
          <w:rFonts w:ascii="Times New Roman" w:eastAsia="標楷體" w:hAnsi="Times New Roman" w:hint="eastAsia"/>
          <w:b/>
          <w:color w:val="000000"/>
          <w:sz w:val="32"/>
          <w:szCs w:val="32"/>
        </w:rPr>
        <w:t>國民中學技藝教育學生技藝競賽</w:t>
      </w:r>
    </w:p>
    <w:p w:rsidR="00AD48D7" w:rsidRDefault="00AD48D7" w:rsidP="00AD48D7">
      <w:pPr>
        <w:jc w:val="center"/>
        <w:rPr>
          <w:rFonts w:ascii="標楷體" w:eastAsia="標楷體" w:hAnsi="標楷體"/>
          <w:sz w:val="32"/>
          <w:szCs w:val="32"/>
        </w:rPr>
      </w:pPr>
      <w:r>
        <w:rPr>
          <w:rFonts w:ascii="標楷體" w:eastAsia="標楷體" w:hAnsi="標楷體" w:hint="eastAsia"/>
          <w:sz w:val="32"/>
          <w:szCs w:val="32"/>
        </w:rPr>
        <w:t>餐旅職群-飲料調製</w:t>
      </w:r>
    </w:p>
    <w:p w:rsidR="00AD48D7" w:rsidRPr="005E4061" w:rsidRDefault="00AD48D7" w:rsidP="00AD48D7">
      <w:pPr>
        <w:jc w:val="center"/>
        <w:rPr>
          <w:rFonts w:ascii="標楷體" w:eastAsia="標楷體" w:hAnsi="標楷體"/>
          <w:sz w:val="32"/>
          <w:szCs w:val="32"/>
        </w:rPr>
      </w:pPr>
      <w:r>
        <w:rPr>
          <w:rFonts w:ascii="標楷體" w:eastAsia="標楷體" w:hAnsi="標楷體" w:hint="eastAsia"/>
          <w:sz w:val="32"/>
          <w:szCs w:val="32"/>
        </w:rPr>
        <w:t>技藝競賽術科材料及器具單</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32"/>
        </w:rPr>
        <w:t>A組</w:t>
      </w:r>
      <w:r>
        <w:rPr>
          <w:rFonts w:ascii="標楷體" w:eastAsia="標楷體" w:hAnsi="標楷體" w:hint="eastAsia"/>
        </w:rPr>
        <w:t>：</w:t>
      </w:r>
      <w:r>
        <w:rPr>
          <w:rFonts w:ascii="標楷體" w:eastAsia="標楷體" w:hAnsi="標楷體" w:hint="eastAsia"/>
          <w:sz w:val="32"/>
          <w:szCs w:val="32"/>
        </w:rPr>
        <w:t xml:space="preserve">熱桔茶 </w:t>
      </w:r>
    </w:p>
    <w:tbl>
      <w:tblPr>
        <w:tblW w:w="96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77"/>
        <w:gridCol w:w="1385"/>
        <w:gridCol w:w="1842"/>
        <w:gridCol w:w="3435"/>
      </w:tblGrid>
      <w:tr w:rsidR="00AD48D7" w:rsidTr="005E4862">
        <w:tc>
          <w:tcPr>
            <w:tcW w:w="2977"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原材料名稱及數量</w:t>
            </w:r>
          </w:p>
        </w:tc>
        <w:tc>
          <w:tcPr>
            <w:tcW w:w="1385"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調製法</w:t>
            </w:r>
          </w:p>
        </w:tc>
        <w:tc>
          <w:tcPr>
            <w:tcW w:w="1842"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裝飾物</w:t>
            </w:r>
          </w:p>
        </w:tc>
        <w:tc>
          <w:tcPr>
            <w:tcW w:w="3435"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杯器皿</w:t>
            </w:r>
          </w:p>
        </w:tc>
      </w:tr>
      <w:tr w:rsidR="00AD48D7" w:rsidTr="005E4862">
        <w:tc>
          <w:tcPr>
            <w:tcW w:w="2977"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柳橙汁         480ml</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紅茶包         1包</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新鮮金桔汁     6粒</w:t>
            </w:r>
          </w:p>
        </w:tc>
        <w:tc>
          <w:tcPr>
            <w:tcW w:w="1385"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攪拌法</w:t>
            </w:r>
          </w:p>
        </w:tc>
        <w:tc>
          <w:tcPr>
            <w:tcW w:w="1842"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檸檬角</w:t>
            </w:r>
          </w:p>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15ml蜂蜜</w:t>
            </w:r>
          </w:p>
          <w:p w:rsidR="00AD48D7" w:rsidRPr="001F5B00" w:rsidRDefault="00AD48D7" w:rsidP="00AD48D7">
            <w:pPr>
              <w:spacing w:line="400" w:lineRule="exact"/>
              <w:jc w:val="center"/>
              <w:rPr>
                <w:rFonts w:ascii="標楷體" w:eastAsia="標楷體" w:hAnsi="標楷體"/>
                <w:szCs w:val="24"/>
              </w:rPr>
            </w:pPr>
            <w:r w:rsidRPr="001F5B00">
              <w:rPr>
                <w:rFonts w:ascii="標楷體" w:eastAsia="標楷體" w:hAnsi="標楷體" w:hint="eastAsia"/>
                <w:szCs w:val="24"/>
              </w:rPr>
              <w:t>(上列附成品旁)</w:t>
            </w:r>
          </w:p>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金桔3顆</w:t>
            </w:r>
          </w:p>
          <w:p w:rsidR="00AD48D7" w:rsidRPr="007A0D69" w:rsidRDefault="00AD48D7" w:rsidP="00AD48D7">
            <w:pPr>
              <w:spacing w:line="400" w:lineRule="exact"/>
              <w:jc w:val="center"/>
              <w:rPr>
                <w:rFonts w:ascii="標楷體" w:eastAsia="標楷體" w:hAnsi="標楷體"/>
                <w:sz w:val="20"/>
                <w:szCs w:val="20"/>
              </w:rPr>
            </w:pPr>
            <w:r w:rsidRPr="007A0D69">
              <w:rPr>
                <w:rFonts w:ascii="標楷體" w:eastAsia="標楷體" w:hAnsi="標楷體" w:hint="eastAsia"/>
                <w:sz w:val="20"/>
                <w:szCs w:val="20"/>
              </w:rPr>
              <w:t>(榨汁後置入壺中)</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AD48D7" w:rsidRPr="005E4862" w:rsidRDefault="00AD48D7" w:rsidP="00AD48D7">
            <w:pPr>
              <w:spacing w:line="400" w:lineRule="exact"/>
              <w:rPr>
                <w:rFonts w:ascii="標楷體" w:eastAsia="標楷體" w:hAnsi="標楷體"/>
                <w:color w:val="FF0000"/>
                <w:sz w:val="28"/>
                <w:szCs w:val="28"/>
              </w:rPr>
            </w:pPr>
            <w:r w:rsidRPr="005E4862">
              <w:rPr>
                <w:rFonts w:ascii="標楷體" w:eastAsia="標楷體" w:hAnsi="標楷體" w:hint="eastAsia"/>
                <w:color w:val="FF0000"/>
                <w:sz w:val="28"/>
                <w:szCs w:val="28"/>
              </w:rPr>
              <w:t>耐熱玻璃壺/紅茶杯組</w:t>
            </w:r>
            <w:r w:rsidRPr="005E4862">
              <w:rPr>
                <w:rFonts w:ascii="標楷體" w:eastAsia="標楷體" w:hAnsi="標楷體"/>
                <w:color w:val="FF0000"/>
                <w:sz w:val="28"/>
                <w:szCs w:val="28"/>
              </w:rPr>
              <w:t xml:space="preserve"> </w:t>
            </w:r>
          </w:p>
          <w:p w:rsidR="00AD48D7" w:rsidRPr="005E4862" w:rsidRDefault="00AD48D7" w:rsidP="00AD48D7">
            <w:pPr>
              <w:spacing w:line="400" w:lineRule="exact"/>
              <w:rPr>
                <w:rFonts w:ascii="標楷體" w:eastAsia="標楷體" w:hAnsi="標楷體"/>
                <w:color w:val="FF0000"/>
                <w:sz w:val="28"/>
                <w:szCs w:val="28"/>
              </w:rPr>
            </w:pPr>
            <w:r w:rsidRPr="005E4862">
              <w:rPr>
                <w:rFonts w:ascii="標楷體" w:eastAsia="標楷體" w:hAnsi="標楷體" w:hint="eastAsia"/>
                <w:color w:val="FF0000"/>
                <w:sz w:val="28"/>
                <w:szCs w:val="28"/>
              </w:rPr>
              <w:t>榨汁器/公杯/古典杯</w:t>
            </w:r>
          </w:p>
          <w:p w:rsidR="00AD48D7" w:rsidRPr="005E4862" w:rsidRDefault="00AD48D7" w:rsidP="00AD48D7">
            <w:pPr>
              <w:spacing w:line="400" w:lineRule="exact"/>
              <w:rPr>
                <w:rFonts w:ascii="標楷體" w:eastAsia="標楷體" w:hAnsi="標楷體"/>
                <w:color w:val="FF0000"/>
                <w:sz w:val="28"/>
                <w:szCs w:val="28"/>
              </w:rPr>
            </w:pPr>
            <w:r w:rsidRPr="005E4862">
              <w:rPr>
                <w:rFonts w:ascii="標楷體" w:eastAsia="標楷體" w:hAnsi="標楷體" w:hint="eastAsia"/>
                <w:color w:val="FF0000"/>
                <w:sz w:val="28"/>
                <w:szCs w:val="28"/>
              </w:rPr>
              <w:t>/香甜酒杯/瓦斯爐/雪平鍋/量酒器/吧叉匙/三角尖刀/小圓盤/水果夾/砧板/沖壺/杯刷</w:t>
            </w:r>
          </w:p>
        </w:tc>
      </w:tr>
    </w:tbl>
    <w:p w:rsidR="00AD48D7" w:rsidRDefault="00AD48D7" w:rsidP="00AD48D7">
      <w:pPr>
        <w:spacing w:line="400" w:lineRule="exact"/>
        <w:rPr>
          <w:rFonts w:ascii="標楷體" w:eastAsia="標楷體" w:hAnsi="標楷體" w:cs="Times New Roman"/>
          <w:sz w:val="32"/>
          <w:szCs w:val="24"/>
        </w:rPr>
      </w:pP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32"/>
        </w:rPr>
        <w:t>B組：冰黑森林果粒茶</w:t>
      </w:r>
    </w:p>
    <w:tbl>
      <w:tblPr>
        <w:tblW w:w="960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77"/>
        <w:gridCol w:w="1559"/>
        <w:gridCol w:w="1810"/>
        <w:gridCol w:w="3260"/>
      </w:tblGrid>
      <w:tr w:rsidR="00AD48D7" w:rsidTr="00AD48D7">
        <w:tc>
          <w:tcPr>
            <w:tcW w:w="2977"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原材料名稱及數量</w:t>
            </w:r>
          </w:p>
        </w:tc>
        <w:tc>
          <w:tcPr>
            <w:tcW w:w="1559"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調製法</w:t>
            </w:r>
          </w:p>
        </w:tc>
        <w:tc>
          <w:tcPr>
            <w:tcW w:w="1810"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裝飾物</w:t>
            </w:r>
          </w:p>
        </w:tc>
        <w:tc>
          <w:tcPr>
            <w:tcW w:w="3260"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杯器皿</w:t>
            </w:r>
          </w:p>
        </w:tc>
      </w:tr>
      <w:tr w:rsidR="00AD48D7" w:rsidTr="00AD48D7">
        <w:tc>
          <w:tcPr>
            <w:tcW w:w="2977"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黑森林果粒茶    10g</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糖水           30ml</w:t>
            </w:r>
          </w:p>
          <w:p w:rsidR="00AD48D7" w:rsidRDefault="00AD48D7" w:rsidP="00AD48D7">
            <w:pPr>
              <w:spacing w:line="400" w:lineRule="exact"/>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搖盪法</w:t>
            </w:r>
          </w:p>
        </w:tc>
        <w:tc>
          <w:tcPr>
            <w:tcW w:w="1810" w:type="dxa"/>
            <w:tcBorders>
              <w:top w:val="single" w:sz="4" w:space="0" w:color="auto"/>
              <w:left w:val="single" w:sz="4" w:space="0" w:color="auto"/>
              <w:bottom w:val="single" w:sz="4" w:space="0" w:color="auto"/>
              <w:right w:val="single" w:sz="4" w:space="0" w:color="auto"/>
            </w:tcBorders>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檸檬角</w:t>
            </w:r>
          </w:p>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(單耳兔)</w:t>
            </w:r>
          </w:p>
        </w:tc>
        <w:tc>
          <w:tcPr>
            <w:tcW w:w="3260"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可林杯/耐熱玻璃壺/沖壺雪平鍋/瓦斯爐/古典杯/量酒器/搖酒器(雪克杯)/吧叉匙/濾茶器/小圓盤/水果夾/杯墊/三角尖刀/砧板/冰桶/冰夾/杯刷</w:t>
            </w:r>
          </w:p>
        </w:tc>
      </w:tr>
    </w:tbl>
    <w:p w:rsidR="00AD48D7" w:rsidRDefault="00AD48D7" w:rsidP="00AD48D7">
      <w:pPr>
        <w:spacing w:line="400" w:lineRule="exact"/>
        <w:rPr>
          <w:rFonts w:ascii="標楷體" w:eastAsia="標楷體" w:hAnsi="標楷體"/>
          <w:sz w:val="32"/>
        </w:rPr>
      </w:pPr>
    </w:p>
    <w:p w:rsidR="00AD48D7" w:rsidRDefault="00AD48D7" w:rsidP="00AD48D7">
      <w:pPr>
        <w:spacing w:line="400" w:lineRule="exact"/>
        <w:rPr>
          <w:rFonts w:ascii="標楷體" w:eastAsia="標楷體" w:hAnsi="標楷體" w:cs="Times New Roman"/>
          <w:sz w:val="28"/>
          <w:szCs w:val="28"/>
        </w:rPr>
      </w:pPr>
      <w:r>
        <w:rPr>
          <w:rFonts w:ascii="標楷體" w:eastAsia="標楷體" w:hAnsi="標楷體" w:hint="eastAsia"/>
          <w:sz w:val="32"/>
        </w:rPr>
        <w:t>C組：冰紅茶</w:t>
      </w:r>
    </w:p>
    <w:tbl>
      <w:tblPr>
        <w:tblW w:w="96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77"/>
        <w:gridCol w:w="1559"/>
        <w:gridCol w:w="1843"/>
        <w:gridCol w:w="3260"/>
      </w:tblGrid>
      <w:tr w:rsidR="00AD48D7" w:rsidTr="00AD48D7">
        <w:tc>
          <w:tcPr>
            <w:tcW w:w="2977"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原材料名稱及數量</w:t>
            </w:r>
          </w:p>
        </w:tc>
        <w:tc>
          <w:tcPr>
            <w:tcW w:w="1559"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調製法</w:t>
            </w:r>
          </w:p>
        </w:tc>
        <w:tc>
          <w:tcPr>
            <w:tcW w:w="1843"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裝飾物</w:t>
            </w:r>
          </w:p>
        </w:tc>
        <w:tc>
          <w:tcPr>
            <w:tcW w:w="3260"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杯器皿</w:t>
            </w:r>
          </w:p>
        </w:tc>
      </w:tr>
      <w:tr w:rsidR="00AD48D7" w:rsidTr="00AD48D7">
        <w:tc>
          <w:tcPr>
            <w:tcW w:w="2977"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紅茶包      2包</w:t>
            </w:r>
          </w:p>
        </w:tc>
        <w:tc>
          <w:tcPr>
            <w:tcW w:w="1559"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直接注入法</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檸檬片</w:t>
            </w:r>
          </w:p>
          <w:p w:rsidR="00AD48D7" w:rsidRDefault="00AD48D7" w:rsidP="00AD48D7">
            <w:pPr>
              <w:spacing w:line="400" w:lineRule="exact"/>
              <w:jc w:val="center"/>
              <w:rPr>
                <w:rFonts w:ascii="標楷體" w:eastAsia="標楷體" w:hAnsi="標楷體"/>
                <w:sz w:val="28"/>
                <w:szCs w:val="28"/>
              </w:rPr>
            </w:pPr>
            <w:r>
              <w:rPr>
                <w:rFonts w:ascii="標楷體" w:eastAsia="標楷體" w:hAnsi="標楷體" w:hint="eastAsia"/>
                <w:sz w:val="28"/>
                <w:szCs w:val="28"/>
              </w:rPr>
              <w:t>25ml糖水</w:t>
            </w:r>
          </w:p>
        </w:tc>
        <w:tc>
          <w:tcPr>
            <w:tcW w:w="3260" w:type="dxa"/>
            <w:tcBorders>
              <w:top w:val="single" w:sz="4" w:space="0" w:color="auto"/>
              <w:left w:val="single" w:sz="4" w:space="0" w:color="auto"/>
              <w:bottom w:val="single" w:sz="4" w:space="0" w:color="auto"/>
              <w:right w:val="single" w:sz="4" w:space="0" w:color="auto"/>
            </w:tcBorders>
            <w:hideMark/>
          </w:tcPr>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可林杯/耐熱玻璃壺/</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香甜酒杯/古典杯/吧叉匙量酒器/小圓盤/杯墊/</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長柄咖啡匙/沖壺</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水果夾/杯墊/三角尖刀/</w:t>
            </w:r>
            <w:r>
              <w:rPr>
                <w:rFonts w:ascii="標楷體" w:eastAsia="標楷體" w:hAnsi="標楷體"/>
                <w:sz w:val="28"/>
                <w:szCs w:val="28"/>
              </w:rPr>
              <w:t xml:space="preserve"> </w:t>
            </w:r>
          </w:p>
          <w:p w:rsidR="00AD48D7" w:rsidRDefault="00AD48D7" w:rsidP="00AD48D7">
            <w:pPr>
              <w:spacing w:line="400" w:lineRule="exact"/>
              <w:rPr>
                <w:rFonts w:ascii="標楷體" w:eastAsia="標楷體" w:hAnsi="標楷體"/>
                <w:sz w:val="28"/>
                <w:szCs w:val="28"/>
              </w:rPr>
            </w:pPr>
            <w:r>
              <w:rPr>
                <w:rFonts w:ascii="標楷體" w:eastAsia="標楷體" w:hAnsi="標楷體" w:hint="eastAsia"/>
                <w:sz w:val="28"/>
                <w:szCs w:val="28"/>
              </w:rPr>
              <w:t>砧板/冰桶/冰夾/杯刷</w:t>
            </w:r>
          </w:p>
        </w:tc>
      </w:tr>
    </w:tbl>
    <w:p w:rsidR="00AD48D7" w:rsidRDefault="00AD48D7" w:rsidP="00AD48D7">
      <w:pPr>
        <w:rPr>
          <w:rFonts w:ascii="標楷體" w:eastAsia="標楷體" w:hAnsi="標楷體"/>
          <w:sz w:val="28"/>
          <w:szCs w:val="28"/>
        </w:rPr>
      </w:pPr>
    </w:p>
    <w:p w:rsidR="00AD48D7" w:rsidRDefault="00AD48D7" w:rsidP="00AD48D7">
      <w:pPr>
        <w:rPr>
          <w:rFonts w:ascii="標楷體" w:eastAsia="標楷體" w:hAnsi="標楷體"/>
          <w:sz w:val="28"/>
          <w:szCs w:val="28"/>
        </w:rPr>
      </w:pPr>
      <w:r>
        <w:rPr>
          <w:rFonts w:ascii="標楷體" w:eastAsia="標楷體" w:hAnsi="標楷體" w:hint="eastAsia"/>
          <w:sz w:val="28"/>
          <w:szCs w:val="28"/>
        </w:rPr>
        <w:t>備註</w:t>
      </w:r>
      <w:r>
        <w:rPr>
          <w:rFonts w:ascii="新細明體" w:eastAsia="新細明體" w:hAnsi="新細明體" w:hint="eastAsia"/>
          <w:sz w:val="28"/>
          <w:szCs w:val="28"/>
        </w:rPr>
        <w:t>：</w:t>
      </w:r>
      <w:r>
        <w:rPr>
          <w:rFonts w:ascii="標楷體" w:eastAsia="標楷體" w:hAnsi="標楷體" w:hint="eastAsia"/>
          <w:sz w:val="28"/>
          <w:szCs w:val="28"/>
        </w:rPr>
        <w:t>杯飾的製作應於前置作業完成(清洗</w:t>
      </w:r>
      <w:r>
        <w:rPr>
          <w:rFonts w:ascii="新細明體" w:eastAsia="新細明體" w:hAnsi="新細明體" w:hint="eastAsia"/>
          <w:sz w:val="28"/>
          <w:szCs w:val="28"/>
        </w:rPr>
        <w:t>、</w:t>
      </w:r>
      <w:r>
        <w:rPr>
          <w:rFonts w:ascii="標楷體" w:eastAsia="標楷體" w:hAnsi="標楷體" w:hint="eastAsia"/>
          <w:sz w:val="28"/>
          <w:szCs w:val="28"/>
        </w:rPr>
        <w:t>切割</w:t>
      </w:r>
      <w:r w:rsidRPr="00F316C1">
        <w:rPr>
          <w:rFonts w:ascii="標楷體" w:eastAsia="標楷體" w:hAnsi="標楷體" w:hint="eastAsia"/>
          <w:sz w:val="28"/>
          <w:szCs w:val="28"/>
        </w:rPr>
        <w:t>，並放於裝飾區的小圓盤上)。</w:t>
      </w:r>
    </w:p>
    <w:p w:rsidR="00AD48D7" w:rsidRDefault="00AD48D7" w:rsidP="00AD48D7">
      <w:pPr>
        <w:rPr>
          <w:rFonts w:ascii="標楷體" w:eastAsia="標楷體" w:hAnsi="標楷體"/>
          <w:sz w:val="28"/>
          <w:szCs w:val="28"/>
        </w:rPr>
      </w:pPr>
    </w:p>
    <w:p w:rsidR="00955C67" w:rsidRDefault="00955C67">
      <w:pPr>
        <w:widowControl/>
        <w:rPr>
          <w:rFonts w:ascii="標楷體" w:eastAsia="標楷體" w:hAnsi="標楷體"/>
          <w:sz w:val="28"/>
          <w:szCs w:val="28"/>
        </w:rPr>
      </w:pPr>
      <w:r>
        <w:rPr>
          <w:rFonts w:ascii="標楷體" w:eastAsia="標楷體" w:hAnsi="標楷體"/>
          <w:sz w:val="28"/>
          <w:szCs w:val="28"/>
        </w:rPr>
        <w:br w:type="page"/>
      </w:r>
    </w:p>
    <w:p w:rsidR="00AD48D7" w:rsidRDefault="00AD48D7" w:rsidP="00AD48D7">
      <w:pPr>
        <w:jc w:val="center"/>
        <w:rPr>
          <w:rFonts w:ascii="標楷體" w:eastAsia="標楷體" w:hAnsi="標楷體" w:cs="Times New Roman"/>
          <w:sz w:val="28"/>
          <w:szCs w:val="28"/>
        </w:rPr>
      </w:pPr>
      <w:r>
        <w:rPr>
          <w:rFonts w:ascii="標楷體" w:eastAsia="標楷體" w:hAnsi="標楷體" w:hint="eastAsia"/>
          <w:sz w:val="28"/>
          <w:szCs w:val="28"/>
        </w:rPr>
        <w:lastRenderedPageBreak/>
        <w:t>飲料調製器具表/每人</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29"/>
        <w:gridCol w:w="1560"/>
        <w:gridCol w:w="992"/>
        <w:gridCol w:w="1843"/>
        <w:gridCol w:w="1559"/>
        <w:gridCol w:w="850"/>
      </w:tblGrid>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szCs w:val="24"/>
              </w:rPr>
            </w:pPr>
            <w:r>
              <w:rPr>
                <w:rFonts w:ascii="標楷體" w:eastAsia="標楷體" w:hAnsi="標楷體" w:hint="eastAsia"/>
                <w:sz w:val="26"/>
              </w:rPr>
              <w:t>器具名稱</w:t>
            </w:r>
          </w:p>
        </w:tc>
        <w:tc>
          <w:tcPr>
            <w:tcW w:w="1560"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規   格</w:t>
            </w:r>
          </w:p>
        </w:tc>
        <w:tc>
          <w:tcPr>
            <w:tcW w:w="992"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數 量</w:t>
            </w:r>
          </w:p>
        </w:tc>
        <w:tc>
          <w:tcPr>
            <w:tcW w:w="1843"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器具名稱</w:t>
            </w:r>
          </w:p>
        </w:tc>
        <w:tc>
          <w:tcPr>
            <w:tcW w:w="1559"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規   格</w:t>
            </w:r>
          </w:p>
        </w:tc>
        <w:tc>
          <w:tcPr>
            <w:tcW w:w="850"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數  量</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圓托盤</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直徑35cm</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濾茶器</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1支</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長柄洗杯刷</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1支</w:t>
            </w:r>
          </w:p>
        </w:tc>
        <w:tc>
          <w:tcPr>
            <w:tcW w:w="1843"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搖酒器/雪克杯</w:t>
            </w:r>
          </w:p>
        </w:tc>
        <w:tc>
          <w:tcPr>
            <w:tcW w:w="1559"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rPr>
            </w:pPr>
            <w:r>
              <w:rPr>
                <w:rFonts w:ascii="標楷體" w:eastAsia="標楷體" w:hAnsi="標楷體" w:hint="eastAsia"/>
              </w:rPr>
              <w:t>350或530ml</w:t>
            </w:r>
          </w:p>
        </w:tc>
        <w:tc>
          <w:tcPr>
            <w:tcW w:w="850" w:type="dxa"/>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標楷體" w:eastAsia="標楷體" w:hAnsi="標楷體"/>
                <w:sz w:val="26"/>
              </w:rPr>
            </w:pPr>
            <w:r>
              <w:rPr>
                <w:rFonts w:ascii="標楷體" w:eastAsia="標楷體" w:hAnsi="標楷體" w:hint="eastAsia"/>
                <w:sz w:val="26"/>
              </w:rPr>
              <w:t>1組</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沖壺</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600~1000ml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可林杯</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360ml</w:t>
            </w: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公杯</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300ml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3個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杯墊</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1只</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古典杯</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240ml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長方桌</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180*60公分</w:t>
            </w: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1張</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水果夾</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12~15cm</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1支</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冰桶</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量酒器</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30/15ml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冰夾</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rPr>
              <w:t>1支</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小圓盤</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15~18cm</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2個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冰鏟</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rPr>
              <w:t>1支</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吧叉匙</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32~35cm</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1支</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儲水桶</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三角尖刀</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12~15cm</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1支</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水桶</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sz w:val="26"/>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砧板</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塑膠</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1片</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垃圾桶</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sidRPr="005F3596">
              <w:rPr>
                <w:rFonts w:ascii="標楷體" w:eastAsia="標楷體" w:hAnsi="標楷體" w:hint="eastAsia"/>
                <w:sz w:val="26"/>
              </w:rPr>
              <w:t>耐熱玻璃壺</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550ml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廚餘桶</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紅茶杯組</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220ml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1組</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抹布</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1條</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榨汁器</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瓦斯爐</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卡式爐</w:t>
            </w: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1個</w:t>
            </w:r>
          </w:p>
        </w:tc>
      </w:tr>
      <w:tr w:rsidR="00AD48D7" w:rsidTr="00AD48D7">
        <w:trPr>
          <w:jc w:val="center"/>
        </w:trPr>
        <w:tc>
          <w:tcPr>
            <w:tcW w:w="172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香甜酒杯</w:t>
            </w:r>
          </w:p>
        </w:tc>
        <w:tc>
          <w:tcPr>
            <w:tcW w:w="156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30ml</w:t>
            </w:r>
          </w:p>
        </w:tc>
        <w:tc>
          <w:tcPr>
            <w:tcW w:w="992"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c>
          <w:tcPr>
            <w:tcW w:w="1843"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6"/>
              </w:rPr>
            </w:pPr>
            <w:r>
              <w:rPr>
                <w:rFonts w:ascii="標楷體" w:eastAsia="標楷體" w:hAnsi="標楷體" w:hint="eastAsia"/>
                <w:sz w:val="26"/>
              </w:rPr>
              <w:t>雪平鍋</w:t>
            </w:r>
          </w:p>
        </w:tc>
        <w:tc>
          <w:tcPr>
            <w:tcW w:w="1559"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sz w:val="20"/>
              </w:rPr>
            </w:pPr>
            <w:r>
              <w:rPr>
                <w:rFonts w:ascii="標楷體" w:eastAsia="標楷體" w:hAnsi="標楷體" w:hint="eastAsia"/>
                <w:sz w:val="20"/>
              </w:rPr>
              <w:t>16~18公分</w:t>
            </w:r>
          </w:p>
        </w:tc>
        <w:tc>
          <w:tcPr>
            <w:tcW w:w="850" w:type="dxa"/>
            <w:tcBorders>
              <w:top w:val="single" w:sz="4" w:space="0" w:color="auto"/>
              <w:left w:val="single" w:sz="4" w:space="0" w:color="auto"/>
              <w:bottom w:val="single" w:sz="4" w:space="0" w:color="auto"/>
              <w:right w:val="single" w:sz="4" w:space="0" w:color="auto"/>
            </w:tcBorders>
          </w:tcPr>
          <w:p w:rsidR="00AD48D7" w:rsidRDefault="00AD48D7" w:rsidP="00AD48D7">
            <w:pPr>
              <w:jc w:val="center"/>
              <w:rPr>
                <w:rFonts w:ascii="標楷體" w:eastAsia="標楷體" w:hAnsi="標楷體"/>
              </w:rPr>
            </w:pPr>
            <w:r>
              <w:rPr>
                <w:rFonts w:ascii="標楷體" w:eastAsia="標楷體" w:hAnsi="標楷體" w:hint="eastAsia"/>
              </w:rPr>
              <w:t>1個</w:t>
            </w:r>
          </w:p>
        </w:tc>
      </w:tr>
    </w:tbl>
    <w:p w:rsidR="00AD48D7" w:rsidRDefault="00AD48D7" w:rsidP="00AD48D7">
      <w:pPr>
        <w:rPr>
          <w:rFonts w:ascii="標楷體" w:eastAsia="標楷體" w:hAnsi="標楷體" w:cs="Times New Roman"/>
        </w:rPr>
      </w:pPr>
      <w:r>
        <w:rPr>
          <w:rFonts w:ascii="標楷體" w:eastAsia="標楷體" w:hAnsi="標楷體" w:hint="eastAsia"/>
        </w:rPr>
        <w:t>※備註：</w:t>
      </w:r>
    </w:p>
    <w:p w:rsidR="00AD48D7" w:rsidRDefault="00AD48D7" w:rsidP="00AD48D7">
      <w:pPr>
        <w:ind w:leftChars="100" w:left="480" w:hangingChars="100" w:hanging="240"/>
        <w:rPr>
          <w:rFonts w:ascii="標楷體" w:eastAsia="標楷體" w:hAnsi="標楷體"/>
        </w:rPr>
      </w:pPr>
      <w:r>
        <w:rPr>
          <w:rFonts w:ascii="標楷體" w:eastAsia="標楷體" w:hAnsi="標楷體" w:hint="eastAsia"/>
        </w:rPr>
        <w:t>1.材料會分類放置於公共區由考生依各自之配方表自行拿取所需之使用量。</w:t>
      </w:r>
    </w:p>
    <w:p w:rsidR="00AD48D7" w:rsidRDefault="00AD48D7" w:rsidP="00AD48D7">
      <w:pPr>
        <w:ind w:leftChars="100" w:left="480" w:hangingChars="100" w:hanging="240"/>
        <w:rPr>
          <w:rFonts w:ascii="標楷體" w:eastAsia="標楷體" w:hAnsi="標楷體"/>
        </w:rPr>
      </w:pPr>
      <w:r>
        <w:rPr>
          <w:rFonts w:ascii="標楷體" w:eastAsia="標楷體" w:hAnsi="標楷體" w:hint="eastAsia"/>
        </w:rPr>
        <w:t>2.杯器皿會分類放置於公共區由考生依考題需求自行取用。</w:t>
      </w:r>
    </w:p>
    <w:p w:rsidR="00AD48D7" w:rsidRDefault="00AD48D7" w:rsidP="00AD48D7">
      <w:pPr>
        <w:ind w:leftChars="100" w:left="480" w:hangingChars="100" w:hanging="240"/>
        <w:rPr>
          <w:rFonts w:ascii="Times New Roman" w:eastAsia="標楷體" w:hAnsi="Times New Roman"/>
          <w:b/>
          <w:bCs/>
        </w:rPr>
      </w:pPr>
      <w:r>
        <w:rPr>
          <w:rFonts w:ascii="標楷體" w:eastAsia="標楷體" w:hAnsi="標楷體" w:hint="eastAsia"/>
        </w:rPr>
        <w:t>3.</w:t>
      </w:r>
      <w:r w:rsidRPr="00A47F26">
        <w:rPr>
          <w:rFonts w:ascii="標楷體" w:eastAsia="標楷體" w:hAnsi="標楷體" w:hint="eastAsia"/>
        </w:rPr>
        <w:t>考生自備工具及服裝要求：</w:t>
      </w:r>
      <w:r>
        <w:rPr>
          <w:rFonts w:ascii="標楷體" w:eastAsia="標楷體" w:hAnsi="標楷體" w:hint="eastAsia"/>
        </w:rPr>
        <w:t>參閱附件四</w:t>
      </w:r>
    </w:p>
    <w:p w:rsidR="00AD48D7" w:rsidRPr="004F3189" w:rsidRDefault="00AD48D7" w:rsidP="00AD48D7">
      <w:pPr>
        <w:pStyle w:val="21"/>
        <w:widowControl/>
        <w:ind w:leftChars="0"/>
        <w:rPr>
          <w:rFonts w:ascii="標楷體" w:eastAsia="標楷體" w:hAnsi="標楷體"/>
          <w:szCs w:val="20"/>
        </w:rPr>
      </w:pPr>
    </w:p>
    <w:p w:rsidR="00955C67" w:rsidRDefault="00955C67">
      <w:pPr>
        <w:widowControl/>
        <w:rPr>
          <w:rFonts w:ascii="標楷體" w:eastAsia="標楷體" w:hAnsi="標楷體" w:cs="Times New Roman"/>
          <w:szCs w:val="20"/>
        </w:rPr>
      </w:pPr>
      <w:r>
        <w:rPr>
          <w:rFonts w:ascii="標楷體" w:eastAsia="標楷體" w:hAnsi="標楷體"/>
          <w:szCs w:val="20"/>
        </w:rPr>
        <w:br w:type="page"/>
      </w:r>
    </w:p>
    <w:p w:rsidR="00AD48D7" w:rsidRPr="004442C5" w:rsidRDefault="00AD48D7" w:rsidP="00AD48D7">
      <w:pPr>
        <w:jc w:val="center"/>
        <w:rPr>
          <w:rFonts w:ascii="Times New Roman" w:eastAsia="標楷體" w:hAnsi="Times New Roman"/>
          <w:b/>
          <w:color w:val="000000" w:themeColor="text1"/>
          <w:sz w:val="32"/>
          <w:szCs w:val="32"/>
        </w:rPr>
      </w:pPr>
      <w:r>
        <w:rPr>
          <w:rFonts w:ascii="Times New Roman" w:eastAsia="標楷體" w:hAnsi="Times New Roman" w:hint="eastAsia"/>
          <w:b/>
          <w:bCs/>
          <w:color w:val="000000"/>
          <w:sz w:val="32"/>
          <w:szCs w:val="32"/>
        </w:rPr>
        <w:lastRenderedPageBreak/>
        <w:t>新</w:t>
      </w:r>
      <w:r w:rsidRPr="004442C5">
        <w:rPr>
          <w:rFonts w:ascii="Times New Roman" w:eastAsia="標楷體" w:hAnsi="Times New Roman" w:hint="eastAsia"/>
          <w:b/>
          <w:bCs/>
          <w:color w:val="000000" w:themeColor="text1"/>
          <w:sz w:val="32"/>
          <w:szCs w:val="32"/>
        </w:rPr>
        <w:t>竹縣</w:t>
      </w:r>
      <w:r w:rsidRPr="005E4862">
        <w:rPr>
          <w:rFonts w:ascii="Times New Roman" w:eastAsia="標楷體" w:hAnsi="Times New Roman" w:hint="eastAsia"/>
          <w:b/>
          <w:bCs/>
          <w:color w:val="000000" w:themeColor="text1"/>
          <w:sz w:val="32"/>
          <w:szCs w:val="32"/>
        </w:rPr>
        <w:t>11</w:t>
      </w:r>
      <w:r w:rsidR="001A2885" w:rsidRPr="005E4862">
        <w:rPr>
          <w:rFonts w:ascii="Times New Roman" w:eastAsia="標楷體" w:hAnsi="Times New Roman" w:hint="eastAsia"/>
          <w:b/>
          <w:bCs/>
          <w:color w:val="000000" w:themeColor="text1"/>
          <w:sz w:val="32"/>
          <w:szCs w:val="32"/>
        </w:rPr>
        <w:t>2</w:t>
      </w:r>
      <w:r w:rsidRPr="005E4862">
        <w:rPr>
          <w:rFonts w:ascii="Times New Roman" w:eastAsia="標楷體" w:hAnsi="Times New Roman" w:hint="eastAsia"/>
          <w:b/>
          <w:bCs/>
          <w:color w:val="000000" w:themeColor="text1"/>
          <w:sz w:val="32"/>
          <w:szCs w:val="32"/>
        </w:rPr>
        <w:t>學</w:t>
      </w:r>
      <w:r w:rsidRPr="004442C5">
        <w:rPr>
          <w:rFonts w:ascii="Times New Roman" w:eastAsia="標楷體" w:hAnsi="Times New Roman" w:hint="eastAsia"/>
          <w:b/>
          <w:bCs/>
          <w:color w:val="000000" w:themeColor="text1"/>
          <w:sz w:val="32"/>
          <w:szCs w:val="32"/>
        </w:rPr>
        <w:t>年度</w:t>
      </w:r>
      <w:r w:rsidRPr="004442C5">
        <w:rPr>
          <w:rFonts w:ascii="Times New Roman" w:eastAsia="標楷體" w:hAnsi="Times New Roman" w:hint="eastAsia"/>
          <w:b/>
          <w:color w:val="000000" w:themeColor="text1"/>
          <w:sz w:val="32"/>
          <w:szCs w:val="32"/>
        </w:rPr>
        <w:t>國民中學技藝教育學生技藝競賽</w:t>
      </w:r>
    </w:p>
    <w:p w:rsidR="00AD48D7" w:rsidRDefault="00AD48D7" w:rsidP="00AD48D7">
      <w:pPr>
        <w:jc w:val="center"/>
        <w:rPr>
          <w:rFonts w:ascii="Times New Roman" w:eastAsia="標楷體" w:hAnsi="Times New Roman"/>
          <w:b/>
          <w:bCs/>
          <w:color w:val="000000"/>
          <w:sz w:val="32"/>
          <w:szCs w:val="32"/>
        </w:rPr>
      </w:pPr>
      <w:r w:rsidRPr="004442C5">
        <w:rPr>
          <w:rFonts w:ascii="Times New Roman" w:eastAsia="標楷體" w:hAnsi="Times New Roman" w:hint="eastAsia"/>
          <w:b/>
          <w:bCs/>
          <w:color w:val="000000" w:themeColor="text1"/>
          <w:sz w:val="32"/>
          <w:szCs w:val="32"/>
        </w:rPr>
        <w:t>餐旅職群</w:t>
      </w:r>
      <w:r w:rsidRPr="004442C5">
        <w:rPr>
          <w:rFonts w:ascii="Times New Roman" w:eastAsia="標楷體" w:hAnsi="Times New Roman"/>
          <w:b/>
          <w:bCs/>
          <w:color w:val="000000" w:themeColor="text1"/>
          <w:sz w:val="32"/>
          <w:szCs w:val="32"/>
        </w:rPr>
        <w:t>-</w:t>
      </w:r>
      <w:r w:rsidRPr="004442C5">
        <w:rPr>
          <w:rFonts w:ascii="Times New Roman" w:eastAsia="標楷體" w:hAnsi="Times New Roman" w:hint="eastAsia"/>
          <w:b/>
          <w:bCs/>
          <w:color w:val="000000" w:themeColor="text1"/>
          <w:sz w:val="32"/>
          <w:szCs w:val="32"/>
        </w:rPr>
        <w:t>飲料調製術</w:t>
      </w:r>
      <w:r>
        <w:rPr>
          <w:rFonts w:ascii="Times New Roman" w:eastAsia="標楷體" w:hAnsi="Times New Roman" w:hint="eastAsia"/>
          <w:b/>
          <w:bCs/>
          <w:color w:val="000000"/>
          <w:sz w:val="32"/>
          <w:szCs w:val="32"/>
        </w:rPr>
        <w:t>科評分表</w:t>
      </w:r>
    </w:p>
    <w:p w:rsidR="00AD48D7" w:rsidRDefault="00AD48D7" w:rsidP="00AD48D7">
      <w:pPr>
        <w:pStyle w:val="21"/>
        <w:spacing w:line="380" w:lineRule="exact"/>
        <w:ind w:leftChars="0"/>
        <w:jc w:val="both"/>
        <w:rPr>
          <w:rFonts w:ascii="標楷體" w:eastAsia="標楷體" w:hAnsi="標楷體"/>
          <w:b/>
          <w:bCs/>
        </w:rPr>
      </w:pPr>
      <w:r>
        <w:rPr>
          <w:rFonts w:ascii="標楷體" w:eastAsia="標楷體" w:hAnsi="標楷體" w:hint="eastAsia"/>
          <w:b/>
          <w:bCs/>
        </w:rPr>
        <w:t>參賽學生姓名：                       應考日期：   年    月   日</w:t>
      </w:r>
    </w:p>
    <w:p w:rsidR="00AD48D7" w:rsidRDefault="00AD48D7" w:rsidP="00AD48D7">
      <w:pPr>
        <w:pStyle w:val="21"/>
        <w:spacing w:line="380" w:lineRule="exact"/>
        <w:ind w:leftChars="0"/>
        <w:jc w:val="both"/>
        <w:rPr>
          <w:rFonts w:ascii="標楷體" w:eastAsia="標楷體" w:hAnsi="標楷體"/>
          <w:b/>
          <w:bCs/>
        </w:rPr>
      </w:pPr>
      <w:r>
        <w:rPr>
          <w:rFonts w:ascii="標楷體" w:eastAsia="標楷體" w:hAnsi="標楷體" w:hint="eastAsia"/>
          <w:b/>
          <w:bCs/>
        </w:rPr>
        <w:t>准考證號碼：                         考場及場次：      教室    場</w:t>
      </w:r>
    </w:p>
    <w:p w:rsidR="00AD48D7" w:rsidRDefault="00AD48D7" w:rsidP="00AD48D7">
      <w:pPr>
        <w:pStyle w:val="21"/>
        <w:spacing w:line="380" w:lineRule="exact"/>
        <w:ind w:leftChars="0"/>
        <w:jc w:val="both"/>
        <w:rPr>
          <w:rFonts w:ascii="標楷體" w:eastAsia="標楷體" w:hAnsi="標楷體"/>
          <w:b/>
          <w:bCs/>
        </w:rPr>
      </w:pPr>
      <w:r>
        <w:rPr>
          <w:rFonts w:ascii="標楷體" w:eastAsia="標楷體" w:hAnsi="標楷體" w:hint="eastAsia"/>
          <w:b/>
          <w:bCs/>
        </w:rPr>
        <w:t>成品成績：                           組別：</w:t>
      </w:r>
    </w:p>
    <w:tbl>
      <w:tblPr>
        <w:tblW w:w="952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88"/>
        <w:gridCol w:w="540"/>
        <w:gridCol w:w="1260"/>
        <w:gridCol w:w="990"/>
        <w:gridCol w:w="990"/>
        <w:gridCol w:w="990"/>
        <w:gridCol w:w="990"/>
        <w:gridCol w:w="2478"/>
      </w:tblGrid>
      <w:tr w:rsidR="00AD48D7" w:rsidTr="00AD48D7">
        <w:trPr>
          <w:cantSplit/>
          <w:trHeight w:val="521"/>
        </w:trPr>
        <w:tc>
          <w:tcPr>
            <w:tcW w:w="12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D48D7" w:rsidRDefault="00AD48D7" w:rsidP="00AD48D7">
            <w:pPr>
              <w:ind w:leftChars="47" w:left="113" w:right="113"/>
              <w:jc w:val="center"/>
              <w:rPr>
                <w:rFonts w:ascii="Times New Roman" w:eastAsia="標楷體" w:hAnsi="Times New Roman"/>
                <w:sz w:val="32"/>
              </w:rPr>
            </w:pPr>
            <w:r>
              <w:rPr>
                <w:rFonts w:ascii="Times New Roman" w:eastAsia="標楷體" w:hAnsi="Times New Roman" w:hint="eastAsia"/>
                <w:sz w:val="40"/>
              </w:rPr>
              <w:t>評</w:t>
            </w:r>
            <w:r>
              <w:rPr>
                <w:rFonts w:ascii="Times New Roman" w:eastAsia="標楷體" w:hAnsi="Times New Roman"/>
                <w:sz w:val="40"/>
              </w:rPr>
              <w:t xml:space="preserve">     </w:t>
            </w:r>
            <w:r>
              <w:rPr>
                <w:rFonts w:ascii="Times New Roman" w:eastAsia="標楷體" w:hAnsi="Times New Roman" w:hint="eastAsia"/>
                <w:sz w:val="40"/>
              </w:rPr>
              <w:t>分</w:t>
            </w:r>
            <w:r>
              <w:rPr>
                <w:rFonts w:ascii="Times New Roman" w:eastAsia="標楷體" w:hAnsi="Times New Roman"/>
                <w:sz w:val="40"/>
              </w:rPr>
              <w:t xml:space="preserve">     </w:t>
            </w:r>
            <w:r>
              <w:rPr>
                <w:rFonts w:ascii="Times New Roman" w:eastAsia="標楷體" w:hAnsi="Times New Roman" w:hint="eastAsia"/>
                <w:sz w:val="40"/>
              </w:rPr>
              <w:t>標</w:t>
            </w:r>
            <w:r>
              <w:rPr>
                <w:rFonts w:ascii="Times New Roman" w:eastAsia="標楷體" w:hAnsi="Times New Roman"/>
                <w:sz w:val="40"/>
              </w:rPr>
              <w:t xml:space="preserve">     </w:t>
            </w:r>
            <w:r>
              <w:rPr>
                <w:rFonts w:ascii="Times New Roman" w:eastAsia="標楷體" w:hAnsi="Times New Roman" w:hint="eastAsia"/>
                <w:sz w:val="40"/>
              </w:rPr>
              <w:t>準</w:t>
            </w:r>
          </w:p>
        </w:tc>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D48D7" w:rsidRDefault="00AD48D7" w:rsidP="00AD48D7">
            <w:pPr>
              <w:ind w:left="113" w:right="113"/>
              <w:jc w:val="center"/>
              <w:rPr>
                <w:rFonts w:ascii="Times New Roman" w:eastAsia="標楷體" w:hAnsi="Times New Roman"/>
                <w:sz w:val="26"/>
              </w:rPr>
            </w:pPr>
            <w:r>
              <w:rPr>
                <w:rFonts w:ascii="Times New Roman" w:eastAsia="標楷體" w:hAnsi="Times New Roman" w:hint="eastAsia"/>
                <w:sz w:val="26"/>
              </w:rPr>
              <w:t>項目</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項目</w:t>
            </w:r>
          </w:p>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成績</w:t>
            </w:r>
          </w:p>
        </w:tc>
        <w:tc>
          <w:tcPr>
            <w:tcW w:w="3960" w:type="dxa"/>
            <w:gridSpan w:val="4"/>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產</w:t>
            </w:r>
            <w:r>
              <w:rPr>
                <w:rFonts w:ascii="Times New Roman" w:eastAsia="標楷體" w:hAnsi="Times New Roman"/>
                <w:sz w:val="26"/>
              </w:rPr>
              <w:t xml:space="preserve">  </w:t>
            </w:r>
            <w:r>
              <w:rPr>
                <w:rFonts w:ascii="Times New Roman" w:eastAsia="標楷體" w:hAnsi="Times New Roman" w:hint="eastAsia"/>
                <w:sz w:val="26"/>
              </w:rPr>
              <w:t>品</w:t>
            </w:r>
            <w:r>
              <w:rPr>
                <w:rFonts w:ascii="Times New Roman" w:eastAsia="標楷體" w:hAnsi="Times New Roman"/>
                <w:sz w:val="26"/>
              </w:rPr>
              <w:t xml:space="preserve">  </w:t>
            </w:r>
            <w:r>
              <w:rPr>
                <w:rFonts w:ascii="Times New Roman" w:eastAsia="標楷體" w:hAnsi="Times New Roman" w:hint="eastAsia"/>
                <w:sz w:val="26"/>
              </w:rPr>
              <w:t>名</w:t>
            </w:r>
            <w:r>
              <w:rPr>
                <w:rFonts w:ascii="Times New Roman" w:eastAsia="標楷體" w:hAnsi="Times New Roman"/>
                <w:sz w:val="26"/>
              </w:rPr>
              <w:t xml:space="preserve">  </w:t>
            </w:r>
            <w:r>
              <w:rPr>
                <w:rFonts w:ascii="Times New Roman" w:eastAsia="標楷體" w:hAnsi="Times New Roman" w:hint="eastAsia"/>
                <w:sz w:val="26"/>
              </w:rPr>
              <w:t>稱</w:t>
            </w:r>
          </w:p>
        </w:tc>
        <w:tc>
          <w:tcPr>
            <w:tcW w:w="2478" w:type="dxa"/>
            <w:vMerge w:val="restart"/>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不予計分</w:t>
            </w:r>
          </w:p>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之原因</w:t>
            </w:r>
          </w:p>
        </w:tc>
      </w:tr>
      <w:tr w:rsidR="00AD48D7" w:rsidTr="00AD48D7">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jc w:val="center"/>
              <w:rPr>
                <w:rFonts w:ascii="Times New Roman" w:eastAsia="標楷體" w:hAnsi="Times New Roman"/>
                <w:szCs w:val="24"/>
              </w:rPr>
            </w:pPr>
            <w:r w:rsidRPr="00DC66BE">
              <w:rPr>
                <w:rFonts w:ascii="Times New Roman" w:eastAsia="標楷體" w:hAnsi="Times New Roman" w:hint="eastAsia"/>
                <w:szCs w:val="24"/>
              </w:rPr>
              <w:t xml:space="preserve">A </w:t>
            </w:r>
            <w:r w:rsidRPr="00DC66BE">
              <w:rPr>
                <w:rFonts w:ascii="Times New Roman" w:eastAsia="標楷體" w:hAnsi="Times New Roman" w:hint="eastAsia"/>
                <w:szCs w:val="24"/>
              </w:rPr>
              <w:t>前置作業</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滿分成績</w:t>
            </w:r>
          </w:p>
        </w:tc>
        <w:tc>
          <w:tcPr>
            <w:tcW w:w="3960" w:type="dxa"/>
            <w:gridSpan w:val="4"/>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20</w:t>
            </w:r>
            <w:r>
              <w:rPr>
                <w:rFonts w:ascii="Times New Roman" w:eastAsia="標楷體" w:hAnsi="Times New Roman" w:hint="eastAsia"/>
                <w:sz w:val="26"/>
              </w:rPr>
              <w:t>分</w:t>
            </w:r>
          </w:p>
        </w:tc>
        <w:tc>
          <w:tcPr>
            <w:tcW w:w="2478" w:type="dxa"/>
            <w:vMerge w:val="restart"/>
            <w:tcBorders>
              <w:top w:val="single" w:sz="4" w:space="0" w:color="auto"/>
              <w:left w:val="single" w:sz="4" w:space="0" w:color="auto"/>
              <w:bottom w:val="single" w:sz="4" w:space="0" w:color="auto"/>
              <w:right w:val="single" w:sz="4" w:space="0" w:color="auto"/>
            </w:tcBorders>
          </w:tcPr>
          <w:p w:rsidR="00AD48D7" w:rsidRDefault="00AD48D7" w:rsidP="00AD48D7">
            <w:pPr>
              <w:jc w:val="both"/>
              <w:rPr>
                <w:rFonts w:ascii="Times New Roman" w:eastAsia="標楷體" w:hAnsi="Times New Roman"/>
                <w:sz w:val="26"/>
              </w:rPr>
            </w:pPr>
          </w:p>
        </w:tc>
      </w:tr>
      <w:tr w:rsidR="00AD48D7" w:rsidTr="00AD48D7">
        <w:trPr>
          <w:cantSplit/>
          <w:trHeight w:val="9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widowControl/>
              <w:rPr>
                <w:rFonts w:ascii="Times New Roman" w:eastAsia="標楷體" w:hAnsi="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扣分</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jc w:val="center"/>
              <w:rPr>
                <w:rFonts w:ascii="Times New Roman" w:eastAsia="標楷體" w:hAnsi="Times New Roman"/>
                <w:szCs w:val="24"/>
              </w:rPr>
            </w:pPr>
            <w:r>
              <w:rPr>
                <w:rFonts w:eastAsia="標楷體" w:hint="eastAsia"/>
                <w:szCs w:val="24"/>
              </w:rPr>
              <w:t xml:space="preserve">B </w:t>
            </w:r>
            <w:r w:rsidRPr="00DC66BE">
              <w:rPr>
                <w:rFonts w:eastAsia="標楷體" w:hint="eastAsia"/>
                <w:szCs w:val="24"/>
              </w:rPr>
              <w:t>調製過程</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滿分成績</w:t>
            </w:r>
          </w:p>
        </w:tc>
        <w:tc>
          <w:tcPr>
            <w:tcW w:w="3960" w:type="dxa"/>
            <w:gridSpan w:val="4"/>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30</w:t>
            </w:r>
            <w:r>
              <w:rPr>
                <w:rFonts w:ascii="Times New Roman" w:eastAsia="標楷體" w:hAnsi="Times New Roman" w:hint="eastAsia"/>
                <w:sz w:val="26"/>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widowControl/>
              <w:rPr>
                <w:rFonts w:ascii="Times New Roman" w:eastAsia="標楷體" w:hAnsi="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扣分</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jc w:val="center"/>
              <w:rPr>
                <w:rFonts w:ascii="Times New Roman" w:eastAsia="標楷體" w:hAnsi="Times New Roman"/>
                <w:szCs w:val="24"/>
              </w:rPr>
            </w:pPr>
            <w:r>
              <w:rPr>
                <w:rFonts w:ascii="Times New Roman" w:eastAsia="標楷體" w:hAnsi="Times New Roman" w:hint="eastAsia"/>
                <w:szCs w:val="24"/>
              </w:rPr>
              <w:t xml:space="preserve">C </w:t>
            </w:r>
            <w:r w:rsidRPr="00DC66BE">
              <w:rPr>
                <w:rFonts w:ascii="Times New Roman" w:eastAsia="標楷體" w:hAnsi="Times New Roman" w:hint="eastAsia"/>
                <w:szCs w:val="24"/>
              </w:rPr>
              <w:t>成品評鑑</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滿分成績</w:t>
            </w:r>
          </w:p>
        </w:tc>
        <w:tc>
          <w:tcPr>
            <w:tcW w:w="3960" w:type="dxa"/>
            <w:gridSpan w:val="4"/>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40</w:t>
            </w:r>
            <w:r>
              <w:rPr>
                <w:rFonts w:ascii="Times New Roman" w:eastAsia="標楷體" w:hAnsi="Times New Roman" w:hint="eastAsia"/>
                <w:sz w:val="26"/>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widowControl/>
              <w:rPr>
                <w:rFonts w:ascii="Times New Roman" w:eastAsia="標楷體" w:hAnsi="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扣分</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D48D7" w:rsidRPr="00DC66BE" w:rsidRDefault="00AD48D7" w:rsidP="00AD48D7">
            <w:pPr>
              <w:jc w:val="center"/>
              <w:rPr>
                <w:rFonts w:ascii="Times New Roman" w:eastAsia="標楷體" w:hAnsi="Times New Roman"/>
                <w:szCs w:val="24"/>
              </w:rPr>
            </w:pPr>
            <w:r>
              <w:rPr>
                <w:rFonts w:ascii="Times New Roman" w:eastAsia="標楷體" w:hAnsi="Times New Roman" w:hint="eastAsia"/>
                <w:szCs w:val="24"/>
              </w:rPr>
              <w:t xml:space="preserve">D </w:t>
            </w:r>
            <w:r w:rsidRPr="00DC66BE">
              <w:rPr>
                <w:rFonts w:ascii="Times New Roman" w:eastAsia="標楷體" w:hAnsi="Times New Roman" w:hint="eastAsia"/>
                <w:szCs w:val="24"/>
              </w:rPr>
              <w:t>善後處理</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滿分成績</w:t>
            </w:r>
          </w:p>
        </w:tc>
        <w:tc>
          <w:tcPr>
            <w:tcW w:w="3960" w:type="dxa"/>
            <w:gridSpan w:val="4"/>
            <w:tcBorders>
              <w:top w:val="single" w:sz="4" w:space="0" w:color="auto"/>
              <w:left w:val="single" w:sz="4" w:space="0" w:color="auto"/>
              <w:bottom w:val="single" w:sz="4" w:space="0" w:color="auto"/>
              <w:right w:val="single" w:sz="4" w:space="0" w:color="auto"/>
            </w:tcBorders>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10</w:t>
            </w:r>
            <w:r>
              <w:rPr>
                <w:rFonts w:ascii="Times New Roman" w:eastAsia="標楷體" w:hAnsi="Times New Roman" w:hint="eastAsia"/>
                <w:sz w:val="26"/>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10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扣分</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671"/>
        </w:trPr>
        <w:tc>
          <w:tcPr>
            <w:tcW w:w="1828" w:type="dxa"/>
            <w:gridSpan w:val="2"/>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ind w:left="113" w:right="113"/>
              <w:jc w:val="center"/>
              <w:rPr>
                <w:rFonts w:ascii="Times New Roman" w:eastAsia="標楷體" w:hAnsi="Times New Roman"/>
                <w:sz w:val="26"/>
              </w:rPr>
            </w:pPr>
            <w:r>
              <w:rPr>
                <w:rFonts w:ascii="Times New Roman" w:eastAsia="標楷體" w:hAnsi="Times New Roman" w:hint="eastAsia"/>
                <w:sz w:val="26"/>
              </w:rPr>
              <w:t>實得分數</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jc w:val="center"/>
              <w:rPr>
                <w:rFonts w:ascii="Times New Roman" w:eastAsia="標楷體" w:hAnsi="Times New Roman"/>
                <w:sz w:val="26"/>
              </w:rPr>
            </w:pPr>
            <w:r>
              <w:rPr>
                <w:rFonts w:ascii="Times New Roman" w:eastAsia="標楷體" w:hAnsi="Times New Roman" w:hint="eastAsia"/>
                <w:sz w:val="26"/>
              </w:rPr>
              <w:t>小計</w:t>
            </w:r>
          </w:p>
        </w:tc>
        <w:tc>
          <w:tcPr>
            <w:tcW w:w="990" w:type="dxa"/>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r>
              <w:rPr>
                <w:rFonts w:ascii="Times New Roman" w:eastAsia="標楷體" w:hAnsi="Times New Roman" w:hint="eastAsia"/>
                <w:sz w:val="26"/>
              </w:rPr>
              <w:t>A</w:t>
            </w:r>
          </w:p>
        </w:tc>
        <w:tc>
          <w:tcPr>
            <w:tcW w:w="990" w:type="dxa"/>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r>
              <w:rPr>
                <w:rFonts w:ascii="Times New Roman" w:eastAsia="標楷體" w:hAnsi="Times New Roman" w:hint="eastAsia"/>
                <w:sz w:val="26"/>
              </w:rPr>
              <w:t>B</w:t>
            </w:r>
          </w:p>
        </w:tc>
        <w:tc>
          <w:tcPr>
            <w:tcW w:w="990" w:type="dxa"/>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r>
              <w:rPr>
                <w:rFonts w:ascii="Times New Roman" w:eastAsia="標楷體" w:hAnsi="Times New Roman" w:hint="eastAsia"/>
                <w:sz w:val="26"/>
              </w:rPr>
              <w:t>C</w:t>
            </w:r>
          </w:p>
        </w:tc>
        <w:tc>
          <w:tcPr>
            <w:tcW w:w="990" w:type="dxa"/>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r>
              <w:rPr>
                <w:rFonts w:ascii="Times New Roman" w:eastAsia="標楷體" w:hAnsi="Times New Roman" w:hint="eastAsia"/>
                <w:sz w:val="26"/>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720"/>
        </w:trPr>
        <w:tc>
          <w:tcPr>
            <w:tcW w:w="18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jc w:val="center"/>
              <w:rPr>
                <w:rFonts w:ascii="Times New Roman" w:eastAsia="標楷體" w:hAnsi="Times New Roman"/>
                <w:sz w:val="26"/>
              </w:rPr>
            </w:pPr>
            <w:r>
              <w:rPr>
                <w:rFonts w:ascii="Times New Roman" w:eastAsia="標楷體" w:hAnsi="Times New Roman" w:hint="eastAsia"/>
                <w:sz w:val="26"/>
              </w:rPr>
              <w:t>實得總分</w:t>
            </w:r>
          </w:p>
        </w:tc>
        <w:tc>
          <w:tcPr>
            <w:tcW w:w="5220" w:type="dxa"/>
            <w:gridSpan w:val="5"/>
            <w:vMerge w:val="restart"/>
            <w:tcBorders>
              <w:top w:val="single" w:sz="4" w:space="0" w:color="auto"/>
              <w:left w:val="single" w:sz="4" w:space="0" w:color="auto"/>
              <w:bottom w:val="single" w:sz="4" w:space="0" w:color="auto"/>
              <w:right w:val="single" w:sz="4" w:space="0" w:color="auto"/>
            </w:tcBorders>
            <w:vAlign w:val="center"/>
          </w:tcPr>
          <w:p w:rsidR="00AD48D7" w:rsidRDefault="00AD48D7" w:rsidP="00AD48D7">
            <w:pPr>
              <w:jc w:val="both"/>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r w:rsidR="00AD48D7" w:rsidTr="00AD48D7">
        <w:trPr>
          <w:cantSplit/>
          <w:trHeight w:val="360"/>
        </w:trPr>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c>
          <w:tcPr>
            <w:tcW w:w="5220" w:type="dxa"/>
            <w:gridSpan w:val="5"/>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8D7" w:rsidRDefault="00AD48D7" w:rsidP="00AD48D7">
            <w:pPr>
              <w:widowControl/>
              <w:rPr>
                <w:rFonts w:ascii="Times New Roman" w:eastAsia="標楷體" w:hAnsi="Times New Roman"/>
                <w:sz w:val="26"/>
              </w:rPr>
            </w:pPr>
          </w:p>
        </w:tc>
      </w:tr>
    </w:tbl>
    <w:p w:rsidR="00AD48D7" w:rsidRDefault="00AD48D7" w:rsidP="00AD48D7">
      <w:pPr>
        <w:pStyle w:val="21"/>
        <w:ind w:leftChars="0"/>
        <w:jc w:val="both"/>
        <w:rPr>
          <w:rFonts w:ascii="Times New Roman" w:eastAsia="標楷體" w:hAnsi="Times New Roman"/>
        </w:rPr>
      </w:pPr>
      <w:r>
        <w:rPr>
          <w:rFonts w:ascii="Times New Roman" w:eastAsia="標楷體" w:hAnsi="Times New Roman" w:hint="eastAsia"/>
        </w:rPr>
        <w:t>評審注意事項：</w:t>
      </w:r>
    </w:p>
    <w:p w:rsidR="00AD48D7" w:rsidRDefault="00AD48D7" w:rsidP="00AD48D7">
      <w:pPr>
        <w:pStyle w:val="21"/>
        <w:ind w:leftChars="0"/>
        <w:jc w:val="both"/>
        <w:rPr>
          <w:rFonts w:eastAsia="標楷體"/>
        </w:rPr>
      </w:pPr>
      <w:r>
        <w:rPr>
          <w:rFonts w:eastAsia="標楷體"/>
        </w:rPr>
        <w:t>1.</w:t>
      </w:r>
      <w:r>
        <w:rPr>
          <w:rFonts w:eastAsia="標楷體" w:hint="eastAsia"/>
        </w:rPr>
        <w:t>材料的選用及作法，必須切合題意。</w:t>
      </w:r>
    </w:p>
    <w:p w:rsidR="00AD48D7" w:rsidRDefault="00AD48D7" w:rsidP="00AD48D7">
      <w:pPr>
        <w:pStyle w:val="21"/>
        <w:ind w:leftChars="0"/>
        <w:jc w:val="both"/>
        <w:rPr>
          <w:rFonts w:eastAsia="標楷體"/>
        </w:rPr>
      </w:pPr>
      <w:r>
        <w:rPr>
          <w:rFonts w:eastAsia="標楷體"/>
        </w:rPr>
        <w:t>2.</w:t>
      </w:r>
      <w:r>
        <w:rPr>
          <w:rFonts w:eastAsia="標楷體" w:hint="eastAsia"/>
        </w:rPr>
        <w:t>製作一道產品，以</w:t>
      </w:r>
      <w:r>
        <w:rPr>
          <w:rFonts w:eastAsia="標楷體"/>
        </w:rPr>
        <w:t>100</w:t>
      </w:r>
      <w:r>
        <w:rPr>
          <w:rFonts w:eastAsia="標楷體" w:hint="eastAsia"/>
        </w:rPr>
        <w:t>分為滿分。</w:t>
      </w:r>
    </w:p>
    <w:p w:rsidR="00AD48D7" w:rsidRPr="004442C5" w:rsidRDefault="00AD48D7" w:rsidP="00AD48D7">
      <w:pPr>
        <w:pStyle w:val="21"/>
        <w:ind w:leftChars="0"/>
        <w:jc w:val="both"/>
        <w:rPr>
          <w:rFonts w:eastAsia="標楷體"/>
          <w:color w:val="000000" w:themeColor="text1"/>
        </w:rPr>
      </w:pPr>
      <w:r>
        <w:rPr>
          <w:rFonts w:eastAsia="標楷體"/>
        </w:rPr>
        <w:t>3.</w:t>
      </w:r>
      <w:r>
        <w:rPr>
          <w:rFonts w:eastAsia="標楷體" w:hint="eastAsia"/>
        </w:rPr>
        <w:t>未完成者，重做者不予計分</w:t>
      </w:r>
    </w:p>
    <w:p w:rsidR="00AD48D7" w:rsidRPr="004442C5" w:rsidRDefault="00AD48D7" w:rsidP="00AD48D7">
      <w:pPr>
        <w:pStyle w:val="21"/>
        <w:ind w:leftChars="0"/>
        <w:jc w:val="both"/>
        <w:rPr>
          <w:rFonts w:ascii="Times New Roman" w:eastAsia="標楷體" w:hAnsi="Times New Roman"/>
          <w:color w:val="000000" w:themeColor="text1"/>
        </w:rPr>
      </w:pPr>
      <w:r w:rsidRPr="004442C5">
        <w:rPr>
          <w:rFonts w:eastAsia="標楷體" w:hint="eastAsia"/>
          <w:color w:val="000000" w:themeColor="text1"/>
        </w:rPr>
        <w:t>4.</w:t>
      </w:r>
      <w:r w:rsidRPr="004442C5">
        <w:rPr>
          <w:rFonts w:eastAsia="標楷體" w:hint="eastAsia"/>
          <w:color w:val="000000" w:themeColor="text1"/>
        </w:rPr>
        <w:t>評分標準</w:t>
      </w:r>
      <w:r w:rsidRPr="004442C5">
        <w:rPr>
          <w:rFonts w:ascii="標楷體" w:eastAsia="標楷體" w:hAnsi="標楷體" w:hint="eastAsia"/>
          <w:color w:val="000000" w:themeColor="text1"/>
        </w:rPr>
        <w:t>：</w:t>
      </w:r>
      <w:r w:rsidRPr="004442C5">
        <w:rPr>
          <w:rFonts w:eastAsia="標楷體" w:hint="eastAsia"/>
          <w:color w:val="000000" w:themeColor="text1"/>
        </w:rPr>
        <w:t>前置作業</w:t>
      </w:r>
      <w:r w:rsidRPr="004442C5">
        <w:rPr>
          <w:rFonts w:ascii="標楷體" w:eastAsia="標楷體" w:hAnsi="標楷體" w:hint="eastAsia"/>
          <w:color w:val="000000" w:themeColor="text1"/>
        </w:rPr>
        <w:t>、</w:t>
      </w:r>
      <w:r w:rsidRPr="004442C5">
        <w:rPr>
          <w:rFonts w:eastAsia="標楷體" w:hint="eastAsia"/>
          <w:color w:val="000000" w:themeColor="text1"/>
        </w:rPr>
        <w:t>調製過程</w:t>
      </w:r>
      <w:r w:rsidRPr="004442C5">
        <w:rPr>
          <w:rFonts w:ascii="標楷體" w:eastAsia="標楷體" w:hAnsi="標楷體" w:hint="eastAsia"/>
          <w:color w:val="000000" w:themeColor="text1"/>
        </w:rPr>
        <w:t>、</w:t>
      </w:r>
      <w:r w:rsidRPr="004442C5">
        <w:rPr>
          <w:rFonts w:eastAsia="標楷體" w:hint="eastAsia"/>
          <w:color w:val="000000" w:themeColor="text1"/>
        </w:rPr>
        <w:t>成品評鑑</w:t>
      </w:r>
      <w:r w:rsidRPr="004442C5">
        <w:rPr>
          <w:rFonts w:ascii="標楷體" w:eastAsia="標楷體" w:hAnsi="標楷體" w:hint="eastAsia"/>
          <w:color w:val="000000" w:themeColor="text1"/>
        </w:rPr>
        <w:t>、</w:t>
      </w:r>
      <w:r w:rsidRPr="004442C5">
        <w:rPr>
          <w:rFonts w:eastAsia="標楷體" w:hint="eastAsia"/>
          <w:color w:val="000000" w:themeColor="text1"/>
        </w:rPr>
        <w:t>善後處理四大細則評分</w:t>
      </w:r>
      <w:r w:rsidRPr="004442C5">
        <w:rPr>
          <w:rFonts w:ascii="標楷體" w:eastAsia="標楷體" w:hAnsi="標楷體" w:hint="eastAsia"/>
          <w:color w:val="000000" w:themeColor="text1"/>
        </w:rPr>
        <w:t>。</w:t>
      </w:r>
      <w:r w:rsidRPr="004442C5">
        <w:rPr>
          <w:rFonts w:eastAsia="標楷體" w:hint="eastAsia"/>
          <w:color w:val="000000" w:themeColor="text1"/>
        </w:rPr>
        <w:t>(</w:t>
      </w:r>
      <w:r w:rsidRPr="004442C5">
        <w:rPr>
          <w:rFonts w:eastAsia="標楷體" w:hint="eastAsia"/>
          <w:color w:val="000000" w:themeColor="text1"/>
        </w:rPr>
        <w:t>如附件三</w:t>
      </w:r>
      <w:r w:rsidRPr="004442C5">
        <w:rPr>
          <w:rFonts w:eastAsia="標楷體" w:hint="eastAsia"/>
          <w:color w:val="000000" w:themeColor="text1"/>
        </w:rPr>
        <w:t>-1)</w:t>
      </w:r>
    </w:p>
    <w:p w:rsidR="00AD48D7" w:rsidRPr="004442C5" w:rsidRDefault="00AD48D7" w:rsidP="00A84CDC">
      <w:pPr>
        <w:spacing w:beforeLines="50"/>
        <w:jc w:val="both"/>
        <w:rPr>
          <w:rFonts w:ascii="標楷體" w:eastAsia="標楷體" w:hAnsi="標楷體"/>
          <w:b/>
          <w:bCs/>
          <w:color w:val="000000" w:themeColor="text1"/>
          <w:sz w:val="40"/>
          <w:u w:val="single"/>
        </w:rPr>
      </w:pPr>
      <w:r w:rsidRPr="004442C5">
        <w:rPr>
          <w:rFonts w:ascii="標楷體" w:eastAsia="標楷體" w:hAnsi="標楷體" w:hint="eastAsia"/>
          <w:b/>
          <w:bCs/>
          <w:color w:val="000000" w:themeColor="text1"/>
          <w:sz w:val="40"/>
        </w:rPr>
        <w:t>監評人員簽章：</w:t>
      </w:r>
      <w:r w:rsidRPr="004442C5">
        <w:rPr>
          <w:rFonts w:ascii="標楷體" w:eastAsia="標楷體" w:hAnsi="標楷體" w:hint="eastAsia"/>
          <w:b/>
          <w:bCs/>
          <w:color w:val="000000" w:themeColor="text1"/>
          <w:sz w:val="40"/>
          <w:u w:val="single"/>
        </w:rPr>
        <w:t xml:space="preserve">                              </w:t>
      </w:r>
    </w:p>
    <w:p w:rsidR="00AD48D7" w:rsidRDefault="00AD48D7" w:rsidP="00AD48D7">
      <w:pPr>
        <w:widowControl/>
        <w:rPr>
          <w:rFonts w:ascii="標楷體" w:eastAsia="標楷體" w:hAnsi="標楷體"/>
          <w:b/>
          <w:bCs/>
          <w:sz w:val="40"/>
          <w:u w:val="single"/>
        </w:rPr>
      </w:pPr>
    </w:p>
    <w:p w:rsidR="00955C67" w:rsidRDefault="00955C67">
      <w:pPr>
        <w:widowControl/>
        <w:rPr>
          <w:rFonts w:ascii="Times New Roman" w:eastAsia="標楷體" w:hAnsi="Times New Roman" w:cs="Times New Roman"/>
          <w:b/>
        </w:rPr>
      </w:pPr>
      <w:r>
        <w:rPr>
          <w:rFonts w:ascii="Times New Roman" w:eastAsia="標楷體" w:hAnsi="Times New Roman" w:cs="Times New Roman"/>
          <w:b/>
        </w:rPr>
        <w:br w:type="page"/>
      </w:r>
    </w:p>
    <w:p w:rsidR="00AD48D7" w:rsidRPr="001E3560" w:rsidRDefault="00AD48D7" w:rsidP="00AD48D7">
      <w:pPr>
        <w:rPr>
          <w:rFonts w:ascii="Times New Roman" w:eastAsia="標楷體" w:hAnsi="Times New Roman" w:cs="Times New Roman"/>
          <w:b/>
        </w:rPr>
      </w:pPr>
      <w:r>
        <w:rPr>
          <w:rFonts w:ascii="Times New Roman" w:eastAsia="標楷體" w:hAnsi="Times New Roman" w:cs="Times New Roman" w:hint="eastAsia"/>
          <w:b/>
        </w:rPr>
        <w:lastRenderedPageBreak/>
        <w:t>飲料調製扣分標準</w:t>
      </w:r>
      <w:r>
        <w:rPr>
          <w:rFonts w:ascii="Times New Roman" w:eastAsia="標楷體" w:hAnsi="Times New Roman" w:cs="Times New Roman" w:hint="eastAsia"/>
          <w:b/>
        </w:rPr>
        <w:t xml:space="preserve">   </w:t>
      </w:r>
      <w:r>
        <w:rPr>
          <w:rFonts w:ascii="Times New Roman" w:eastAsia="標楷體" w:hAnsi="Times New Roman" w:cs="Times New Roman" w:hint="eastAsia"/>
          <w:b/>
        </w:rPr>
        <w:t>備註</w:t>
      </w:r>
      <w:r>
        <w:rPr>
          <w:rFonts w:ascii="新細明體" w:eastAsia="新細明體" w:hAnsi="新細明體" w:cs="Times New Roman" w:hint="eastAsia"/>
          <w:b/>
        </w:rPr>
        <w:t>：扣分欄位標註｢</w:t>
      </w:r>
      <w:r>
        <w:rPr>
          <w:rFonts w:ascii="新細明體" w:eastAsia="新細明體" w:hAnsi="新細明體" w:cs="Times New Roman" w:hint="eastAsia"/>
        </w:rPr>
        <w:t>★｣</w:t>
      </w:r>
      <w:r w:rsidRPr="00C720C2">
        <w:rPr>
          <w:rFonts w:ascii="Times New Roman" w:eastAsia="標楷體" w:hAnsi="Times New Roman" w:cs="Times New Roman" w:hint="eastAsia"/>
          <w:b/>
        </w:rPr>
        <w:t>，該扣分項目得重複扣分。</w:t>
      </w:r>
    </w:p>
    <w:p w:rsidR="00AD48D7" w:rsidRPr="0081581D" w:rsidRDefault="00AD48D7" w:rsidP="00AD48D7">
      <w:pPr>
        <w:rPr>
          <w:rFonts w:ascii="Times New Roman" w:eastAsia="標楷體" w:hAnsi="Times New Roman" w:cs="Times New Roman"/>
          <w:sz w:val="28"/>
          <w:szCs w:val="28"/>
        </w:rPr>
      </w:pPr>
      <w:r w:rsidRPr="0081581D">
        <w:rPr>
          <w:rFonts w:ascii="Times New Roman" w:eastAsia="標楷體" w:hAnsi="Times New Roman" w:cs="Times New Roman" w:hint="eastAsia"/>
          <w:sz w:val="28"/>
          <w:szCs w:val="28"/>
        </w:rPr>
        <w:t>(A)</w:t>
      </w:r>
      <w:r w:rsidRPr="0081581D">
        <w:rPr>
          <w:rFonts w:ascii="Times New Roman" w:eastAsia="標楷體" w:hAnsi="Times New Roman" w:cs="Times New Roman" w:hint="eastAsia"/>
          <w:sz w:val="28"/>
          <w:szCs w:val="28"/>
        </w:rPr>
        <w:t>前置作業</w:t>
      </w:r>
      <w:r w:rsidRPr="0081581D">
        <w:rPr>
          <w:rFonts w:ascii="Times New Roman" w:eastAsia="標楷體" w:hAnsi="Times New Roman" w:cs="Times New Roman" w:hint="eastAsia"/>
          <w:sz w:val="28"/>
          <w:szCs w:val="28"/>
        </w:rPr>
        <w:t>20%</w:t>
      </w:r>
    </w:p>
    <w:tbl>
      <w:tblPr>
        <w:tblStyle w:val="a8"/>
        <w:tblW w:w="0" w:type="auto"/>
        <w:tblLook w:val="04A0"/>
      </w:tblPr>
      <w:tblGrid>
        <w:gridCol w:w="730"/>
        <w:gridCol w:w="7825"/>
        <w:gridCol w:w="1671"/>
      </w:tblGrid>
      <w:tr w:rsidR="00AD48D7" w:rsidTr="00AD48D7">
        <w:tc>
          <w:tcPr>
            <w:tcW w:w="730"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項目</w:t>
            </w:r>
          </w:p>
        </w:tc>
        <w:tc>
          <w:tcPr>
            <w:tcW w:w="8025"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扣分項目</w:t>
            </w:r>
          </w:p>
        </w:tc>
        <w:tc>
          <w:tcPr>
            <w:tcW w:w="1701"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扣分表準</w:t>
            </w:r>
            <w:r w:rsidRPr="00C720C2">
              <w:rPr>
                <w:rFonts w:ascii="Times New Roman" w:eastAsia="標楷體" w:hAnsi="Times New Roman" w:cs="Times New Roman" w:hint="eastAsia"/>
                <w:b/>
              </w:rPr>
              <w:t>(</w:t>
            </w:r>
            <w:r w:rsidRPr="00C720C2">
              <w:rPr>
                <w:rFonts w:ascii="Times New Roman" w:eastAsia="標楷體" w:hAnsi="Times New Roman" w:cs="Times New Roman" w:hint="eastAsia"/>
                <w:b/>
              </w:rPr>
              <w:t>次</w:t>
            </w:r>
            <w:r w:rsidRPr="00C720C2">
              <w:rPr>
                <w:rFonts w:ascii="Times New Roman" w:eastAsia="標楷體" w:hAnsi="Times New Roman" w:cs="Times New Roman" w:hint="eastAsia"/>
                <w:b/>
              </w:rPr>
              <w:t>)</w:t>
            </w:r>
          </w:p>
        </w:tc>
      </w:tr>
      <w:tr w:rsidR="00AD48D7" w:rsidTr="00AD48D7">
        <w:tc>
          <w:tcPr>
            <w:tcW w:w="730" w:type="dxa"/>
            <w:vMerge w:val="restart"/>
          </w:tcPr>
          <w:p w:rsidR="00AD48D7" w:rsidRPr="001E627B" w:rsidRDefault="00AD48D7" w:rsidP="00AD48D7">
            <w:pPr>
              <w:rPr>
                <w:rFonts w:ascii="Times New Roman" w:eastAsia="標楷體" w:hAnsi="Times New Roman" w:cs="Times New Roman"/>
                <w:sz w:val="28"/>
                <w:szCs w:val="28"/>
              </w:rPr>
            </w:pPr>
            <w:r w:rsidRPr="001E627B">
              <w:rPr>
                <w:rFonts w:ascii="Times New Roman" w:eastAsia="標楷體" w:hAnsi="Times New Roman" w:cs="Times New Roman" w:hint="eastAsia"/>
                <w:sz w:val="28"/>
                <w:szCs w:val="28"/>
              </w:rPr>
              <w:t>(A)</w:t>
            </w:r>
          </w:p>
          <w:p w:rsidR="00AD48D7" w:rsidRPr="001E627B" w:rsidRDefault="00AD48D7" w:rsidP="00AD48D7">
            <w:pPr>
              <w:rPr>
                <w:rFonts w:ascii="Times New Roman" w:eastAsia="標楷體" w:hAnsi="Times New Roman" w:cs="Times New Roman"/>
                <w:sz w:val="28"/>
                <w:szCs w:val="28"/>
              </w:rPr>
            </w:pPr>
            <w:r w:rsidRPr="001E627B">
              <w:rPr>
                <w:rFonts w:ascii="Times New Roman" w:eastAsia="標楷體" w:hAnsi="Times New Roman" w:cs="Times New Roman" w:hint="eastAsia"/>
                <w:sz w:val="28"/>
                <w:szCs w:val="28"/>
              </w:rPr>
              <w:t>前</w:t>
            </w:r>
          </w:p>
          <w:p w:rsidR="00AD48D7" w:rsidRPr="001E627B" w:rsidRDefault="00AD48D7" w:rsidP="00AD48D7">
            <w:pPr>
              <w:rPr>
                <w:rFonts w:ascii="Times New Roman" w:eastAsia="標楷體" w:hAnsi="Times New Roman" w:cs="Times New Roman"/>
                <w:sz w:val="28"/>
                <w:szCs w:val="28"/>
              </w:rPr>
            </w:pPr>
            <w:r w:rsidRPr="001E627B">
              <w:rPr>
                <w:rFonts w:ascii="Times New Roman" w:eastAsia="標楷體" w:hAnsi="Times New Roman" w:cs="Times New Roman" w:hint="eastAsia"/>
                <w:sz w:val="28"/>
                <w:szCs w:val="28"/>
              </w:rPr>
              <w:t>置</w:t>
            </w:r>
          </w:p>
          <w:p w:rsidR="00AD48D7" w:rsidRPr="001E627B" w:rsidRDefault="00AD48D7" w:rsidP="00AD48D7">
            <w:pPr>
              <w:rPr>
                <w:rFonts w:ascii="Times New Roman" w:eastAsia="標楷體" w:hAnsi="Times New Roman" w:cs="Times New Roman"/>
                <w:sz w:val="28"/>
                <w:szCs w:val="28"/>
              </w:rPr>
            </w:pPr>
            <w:r w:rsidRPr="001E627B">
              <w:rPr>
                <w:rFonts w:ascii="Times New Roman" w:eastAsia="標楷體" w:hAnsi="Times New Roman" w:cs="Times New Roman" w:hint="eastAsia"/>
                <w:sz w:val="28"/>
                <w:szCs w:val="28"/>
              </w:rPr>
              <w:t>作</w:t>
            </w:r>
          </w:p>
          <w:p w:rsidR="00AD48D7" w:rsidRPr="0081581D" w:rsidRDefault="00AD48D7" w:rsidP="00AD48D7">
            <w:pPr>
              <w:rPr>
                <w:rFonts w:ascii="Times New Roman" w:eastAsia="標楷體" w:hAnsi="Times New Roman" w:cs="Times New Roman"/>
                <w:sz w:val="28"/>
                <w:szCs w:val="28"/>
              </w:rPr>
            </w:pPr>
            <w:r w:rsidRPr="001E627B">
              <w:rPr>
                <w:rFonts w:ascii="Times New Roman" w:eastAsia="標楷體" w:hAnsi="Times New Roman" w:cs="Times New Roman" w:hint="eastAsia"/>
                <w:sz w:val="28"/>
                <w:szCs w:val="28"/>
              </w:rPr>
              <w:t>業</w:t>
            </w:r>
            <w:r w:rsidRPr="001E627B">
              <w:rPr>
                <w:rFonts w:ascii="Times New Roman" w:eastAsia="標楷體" w:hAnsi="Times New Roman" w:cs="Times New Roman" w:hint="eastAsia"/>
                <w:sz w:val="28"/>
                <w:szCs w:val="28"/>
              </w:rPr>
              <w:t>20%</w:t>
            </w:r>
          </w:p>
        </w:tc>
        <w:tc>
          <w:tcPr>
            <w:tcW w:w="8025" w:type="dxa"/>
          </w:tcPr>
          <w:p w:rsidR="00AD48D7" w:rsidRPr="005972CB"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sidRPr="005972CB">
              <w:rPr>
                <w:rFonts w:ascii="Times New Roman" w:eastAsia="標楷體" w:hAnsi="Times New Roman" w:cs="Times New Roman" w:hint="eastAsia"/>
              </w:rPr>
              <w:t>違反安全</w:t>
            </w:r>
            <w:r w:rsidRPr="0081581D">
              <w:rPr>
                <w:rFonts w:ascii="Times New Roman" w:eastAsia="標楷體" w:hAnsi="Times New Roman" w:cs="Times New Roman" w:hint="eastAsia"/>
              </w:rPr>
              <w:t>、</w:t>
            </w:r>
            <w:r w:rsidRPr="005972CB">
              <w:rPr>
                <w:rFonts w:ascii="Times New Roman" w:eastAsia="標楷體" w:hAnsi="Times New Roman" w:cs="Times New Roman" w:hint="eastAsia"/>
              </w:rPr>
              <w:t>衛生相關事項者</w:t>
            </w:r>
            <w:r w:rsidRPr="005972CB">
              <w:rPr>
                <w:rFonts w:ascii="Times New Roman" w:eastAsia="標楷體" w:hAnsi="Times New Roman" w:cs="Times New Roman" w:hint="eastAsia"/>
              </w:rPr>
              <w:t>(</w:t>
            </w:r>
            <w:r w:rsidRPr="005972CB">
              <w:rPr>
                <w:rFonts w:ascii="Times New Roman" w:eastAsia="標楷體" w:hAnsi="Times New Roman" w:cs="Times New Roman" w:hint="eastAsia"/>
              </w:rPr>
              <w:t>依項次扣分</w:t>
            </w:r>
            <w:r w:rsidRPr="005972CB">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sidRPr="005972CB">
              <w:rPr>
                <w:rFonts w:ascii="Times New Roman" w:eastAsia="標楷體" w:hAnsi="Times New Roman" w:cs="Times New Roman" w:hint="eastAsia"/>
              </w:rPr>
              <w:t>未舖設紙巾</w:t>
            </w:r>
            <w:r>
              <w:rPr>
                <w:rFonts w:ascii="Times New Roman" w:eastAsia="標楷體" w:hAnsi="Times New Roman" w:cs="Times New Roman" w:hint="eastAsia"/>
              </w:rPr>
              <w:t>於工作區</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未洗手即取物</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未能正確持用托盤運送物品</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未檢視處理杯器皿及清潔</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使用潮濕容器取用乾燥材料者</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將冰鏟</w:t>
            </w:r>
            <w:r>
              <w:rPr>
                <w:rFonts w:ascii="Times New Roman" w:eastAsia="標楷體" w:hAnsi="Times New Roman" w:cs="Times New Roman" w:hint="eastAsia"/>
              </w:rPr>
              <w:t>(</w:t>
            </w:r>
            <w:r>
              <w:rPr>
                <w:rFonts w:ascii="Times New Roman" w:eastAsia="標楷體" w:hAnsi="Times New Roman" w:cs="Times New Roman" w:hint="eastAsia"/>
              </w:rPr>
              <w:t>冰夾</w:t>
            </w:r>
            <w:r>
              <w:rPr>
                <w:rFonts w:ascii="Times New Roman" w:eastAsia="標楷體" w:hAnsi="Times New Roman" w:cs="Times New Roman" w:hint="eastAsia"/>
              </w:rPr>
              <w:t>)</w:t>
            </w:r>
            <w:r>
              <w:rPr>
                <w:rFonts w:ascii="Times New Roman" w:eastAsia="標楷體" w:hAnsi="Times New Roman" w:cs="Times New Roman" w:hint="eastAsia"/>
              </w:rPr>
              <w:t>放置於冰桶</w:t>
            </w:r>
            <w:r>
              <w:rPr>
                <w:rFonts w:ascii="Times New Roman" w:eastAsia="標楷體" w:hAnsi="Times New Roman" w:cs="Times New Roman" w:hint="eastAsia"/>
              </w:rPr>
              <w:t>(</w:t>
            </w:r>
            <w:r>
              <w:rPr>
                <w:rFonts w:ascii="Times New Roman" w:eastAsia="標楷體" w:hAnsi="Times New Roman" w:cs="Times New Roman" w:hint="eastAsia"/>
              </w:rPr>
              <w:t>槽</w:t>
            </w:r>
            <w:r>
              <w:rPr>
                <w:rFonts w:ascii="Times New Roman" w:eastAsia="標楷體" w:hAnsi="Times New Roman" w:cs="Times New Roman" w:hint="eastAsia"/>
              </w:rPr>
              <w:t>)</w:t>
            </w:r>
            <w:r>
              <w:rPr>
                <w:rFonts w:ascii="Times New Roman" w:eastAsia="標楷體" w:hAnsi="Times New Roman" w:cs="Times New Roman" w:hint="eastAsia"/>
              </w:rPr>
              <w:t>中</w:t>
            </w:r>
            <w:r w:rsidRPr="0081581D">
              <w:rPr>
                <w:rFonts w:ascii="Times New Roman" w:eastAsia="標楷體" w:hAnsi="Times New Roman" w:cs="Times New Roman" w:hint="eastAsia"/>
              </w:rPr>
              <w:t>。</w:t>
            </w:r>
          </w:p>
          <w:p w:rsidR="00AD48D7" w:rsidRPr="0081581D"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砧板</w:t>
            </w:r>
            <w:r w:rsidRPr="0081581D">
              <w:rPr>
                <w:rFonts w:ascii="Times New Roman" w:eastAsia="標楷體" w:hAnsi="Times New Roman" w:cs="Times New Roman" w:hint="eastAsia"/>
              </w:rPr>
              <w:t>、</w:t>
            </w:r>
            <w:r>
              <w:rPr>
                <w:rFonts w:ascii="Times New Roman" w:eastAsia="標楷體" w:hAnsi="Times New Roman" w:cs="Times New Roman" w:hint="eastAsia"/>
              </w:rPr>
              <w:t>三角尖刀使用完後</w:t>
            </w:r>
            <w:r w:rsidRPr="0081581D">
              <w:rPr>
                <w:rFonts w:ascii="Times New Roman" w:eastAsia="標楷體" w:hAnsi="Times New Roman" w:cs="Times New Roman" w:hint="eastAsia"/>
              </w:rPr>
              <w:t>，</w:t>
            </w:r>
            <w:r>
              <w:rPr>
                <w:rFonts w:ascii="Times New Roman" w:eastAsia="標楷體" w:hAnsi="Times New Roman" w:cs="Times New Roman" w:hint="eastAsia"/>
              </w:rPr>
              <w:t>未立即清洗及歸位</w:t>
            </w:r>
            <w:r w:rsidRPr="0081581D">
              <w:rPr>
                <w:rFonts w:ascii="Times New Roman" w:eastAsia="標楷體" w:hAnsi="Times New Roman" w:cs="Times New Roman" w:hint="eastAsia"/>
              </w:rPr>
              <w:t>。</w:t>
            </w:r>
          </w:p>
          <w:p w:rsidR="00AD48D7" w:rsidRPr="00C720C2"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w:t>
            </w:r>
            <w:r w:rsidRPr="00C720C2">
              <w:rPr>
                <w:rFonts w:ascii="Times New Roman" w:eastAsia="標楷體" w:hAnsi="Times New Roman" w:cs="Times New Roman" w:hint="eastAsia"/>
              </w:rPr>
              <w:t>8)</w:t>
            </w:r>
            <w:r w:rsidRPr="00C720C2">
              <w:rPr>
                <w:rFonts w:ascii="Times New Roman" w:eastAsia="標楷體" w:hAnsi="Times New Roman" w:cs="Times New Roman" w:hint="eastAsia"/>
              </w:rPr>
              <w:t>水果未放置於圓盤上。</w:t>
            </w:r>
          </w:p>
          <w:p w:rsidR="00AD48D7" w:rsidRDefault="00AD48D7" w:rsidP="00AD48D7">
            <w:pPr>
              <w:spacing w:line="280" w:lineRule="exact"/>
              <w:rPr>
                <w:rFonts w:ascii="Times New Roman" w:eastAsia="標楷體" w:hAnsi="Times New Roman" w:cs="Times New Roman"/>
              </w:rPr>
            </w:pPr>
            <w:r w:rsidRPr="00C720C2">
              <w:rPr>
                <w:rFonts w:ascii="Times New Roman" w:eastAsia="標楷體" w:hAnsi="Times New Roman" w:cs="Times New Roman" w:hint="eastAsia"/>
              </w:rPr>
              <w:t>(9)</w:t>
            </w:r>
            <w:r w:rsidRPr="00C720C2">
              <w:rPr>
                <w:rFonts w:ascii="Times New Roman" w:eastAsia="標楷體" w:hAnsi="Times New Roman" w:cs="Times New Roman" w:hint="eastAsia"/>
              </w:rPr>
              <w:t>持杯時手觸碰杯口。</w:t>
            </w:r>
          </w:p>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其他</w:t>
            </w:r>
            <w:r w:rsidRPr="0081581D">
              <w:rPr>
                <w:rFonts w:ascii="Times New Roman" w:eastAsia="標楷體" w:hAnsi="Times New Roman" w:cs="Times New Roman" w:hint="eastAsia"/>
              </w:rPr>
              <w:t>。</w:t>
            </w:r>
          </w:p>
        </w:tc>
        <w:tc>
          <w:tcPr>
            <w:tcW w:w="1701" w:type="dxa"/>
          </w:tcPr>
          <w:p w:rsidR="00AD48D7" w:rsidRDefault="00AD48D7" w:rsidP="00AD48D7">
            <w:pPr>
              <w:jc w:val="center"/>
              <w:rPr>
                <w:rFonts w:ascii="Times New Roman" w:eastAsia="標楷體" w:hAnsi="Times New Roman" w:cs="Times New Roman"/>
              </w:rPr>
            </w:pPr>
          </w:p>
          <w:p w:rsidR="00AD48D7" w:rsidRDefault="00AD48D7" w:rsidP="00AD48D7">
            <w:pPr>
              <w:jc w:val="center"/>
              <w:rPr>
                <w:rFonts w:ascii="Times New Roman" w:eastAsia="標楷體" w:hAnsi="Times New Roman" w:cs="Times New Roman"/>
              </w:rPr>
            </w:pPr>
          </w:p>
          <w:p w:rsidR="00AD48D7" w:rsidRDefault="00AD48D7" w:rsidP="00AD48D7">
            <w:pPr>
              <w:jc w:val="center"/>
              <w:rPr>
                <w:rFonts w:ascii="Times New Roman" w:eastAsia="標楷體" w:hAnsi="Times New Roman" w:cs="Times New Roman"/>
              </w:rPr>
            </w:pPr>
          </w:p>
          <w:p w:rsidR="00AD48D7" w:rsidRDefault="00AD48D7" w:rsidP="00AD48D7">
            <w:pPr>
              <w:jc w:val="center"/>
              <w:rPr>
                <w:rFonts w:ascii="Times New Roman" w:eastAsia="標楷體" w:hAnsi="Times New Roman" w:cs="Times New Roman"/>
              </w:rPr>
            </w:pPr>
          </w:p>
          <w:p w:rsidR="00AD48D7" w:rsidRPr="005972CB"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運送物件時打翻</w:t>
            </w:r>
            <w:r w:rsidRPr="0081581D">
              <w:rPr>
                <w:rFonts w:ascii="Times New Roman" w:eastAsia="標楷體" w:hAnsi="Times New Roman" w:cs="Times New Roman" w:hint="eastAsia"/>
              </w:rPr>
              <w:t>、</w:t>
            </w:r>
            <w:r>
              <w:rPr>
                <w:rFonts w:ascii="Times New Roman" w:eastAsia="標楷體" w:hAnsi="Times New Roman" w:cs="Times New Roman" w:hint="eastAsia"/>
              </w:rPr>
              <w:t>掉落或破損者</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未按試題佈置個人操作檯</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未將材料或器皿商標或標籤正面正面超前方</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取用不當器皿或材料</w:t>
            </w:r>
            <w:r w:rsidRPr="0081581D">
              <w:rPr>
                <w:rFonts w:ascii="Times New Roman" w:eastAsia="標楷體" w:hAnsi="Times New Roman" w:cs="Times New Roman" w:hint="eastAsia"/>
              </w:rPr>
              <w:t>，</w:t>
            </w:r>
            <w:r>
              <w:rPr>
                <w:rFonts w:ascii="Times New Roman" w:eastAsia="標楷體" w:hAnsi="Times New Roman" w:cs="Times New Roman" w:hint="eastAsia"/>
              </w:rPr>
              <w:t>造成他人不敷使用者</w:t>
            </w:r>
            <w:r w:rsidRPr="0081581D">
              <w:rPr>
                <w:rFonts w:ascii="Times New Roman" w:eastAsia="標楷體" w:hAnsi="Times New Roman" w:cs="Times New Roman" w:hint="eastAsia"/>
              </w:rPr>
              <w:t>：</w:t>
            </w:r>
          </w:p>
          <w:p w:rsidR="00AD48D7" w:rsidRPr="009E0681"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材料</w:t>
            </w:r>
            <w:r>
              <w:rPr>
                <w:rFonts w:ascii="Times New Roman" w:eastAsia="標楷體" w:hAnsi="Times New Roman" w:cs="Times New Roman" w:hint="eastAsia"/>
              </w:rPr>
              <w:t>(2)</w:t>
            </w:r>
            <w:r>
              <w:rPr>
                <w:rFonts w:ascii="Times New Roman" w:eastAsia="標楷體" w:hAnsi="Times New Roman" w:cs="Times New Roman" w:hint="eastAsia"/>
              </w:rPr>
              <w:t>杯皿</w:t>
            </w:r>
            <w:r>
              <w:rPr>
                <w:rFonts w:ascii="Times New Roman" w:eastAsia="標楷體" w:hAnsi="Times New Roman" w:cs="Times New Roman" w:hint="eastAsia"/>
              </w:rPr>
              <w:t>(3)</w:t>
            </w:r>
            <w:r>
              <w:rPr>
                <w:rFonts w:ascii="Times New Roman" w:eastAsia="標楷體" w:hAnsi="Times New Roman" w:cs="Times New Roman" w:hint="eastAsia"/>
              </w:rPr>
              <w:t>器具</w:t>
            </w:r>
            <w:r>
              <w:rPr>
                <w:rFonts w:ascii="Times New Roman" w:eastAsia="標楷體" w:hAnsi="Times New Roman" w:cs="Times New Roman" w:hint="eastAsia"/>
              </w:rPr>
              <w:t>(4)</w:t>
            </w:r>
            <w:r>
              <w:rPr>
                <w:rFonts w:ascii="Times New Roman" w:eastAsia="標楷體" w:hAnsi="Times New Roman" w:cs="Times New Roman" w:hint="eastAsia"/>
              </w:rPr>
              <w:t>其他</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於前置作業進行調製或取用熱水者</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未正確清潔</w:t>
            </w:r>
            <w:r w:rsidRPr="0081581D">
              <w:rPr>
                <w:rFonts w:ascii="Times New Roman" w:eastAsia="標楷體" w:hAnsi="Times New Roman" w:cs="Times New Roman" w:hint="eastAsia"/>
              </w:rPr>
              <w:t>、</w:t>
            </w:r>
            <w:r>
              <w:rPr>
                <w:rFonts w:ascii="Times New Roman" w:eastAsia="標楷體" w:hAnsi="Times New Roman" w:cs="Times New Roman" w:hint="eastAsia"/>
              </w:rPr>
              <w:t>切割榨取果汁或裝飾物之水果</w:t>
            </w:r>
            <w:r>
              <w:rPr>
                <w:rFonts w:ascii="Times New Roman" w:eastAsia="標楷體" w:hAnsi="Times New Roman" w:cs="Times New Roman" w:hint="eastAsia"/>
              </w:rPr>
              <w:t>(</w:t>
            </w:r>
            <w:r>
              <w:rPr>
                <w:rFonts w:ascii="Times New Roman" w:eastAsia="標楷體" w:hAnsi="Times New Roman" w:cs="Times New Roman" w:hint="eastAsia"/>
              </w:rPr>
              <w:t>如檸檬</w:t>
            </w:r>
            <w:r w:rsidRPr="0081581D">
              <w:rPr>
                <w:rFonts w:ascii="Times New Roman" w:eastAsia="標楷體" w:hAnsi="Times New Roman" w:cs="Times New Roman" w:hint="eastAsia"/>
              </w:rPr>
              <w:t>、</w:t>
            </w:r>
            <w:r>
              <w:rPr>
                <w:rFonts w:ascii="Times New Roman" w:eastAsia="標楷體" w:hAnsi="Times New Roman" w:cs="Times New Roman" w:hint="eastAsia"/>
              </w:rPr>
              <w:t>金桔等</w:t>
            </w:r>
            <w:r w:rsidRPr="0081581D">
              <w:rPr>
                <w:rFonts w:ascii="Times New Roman" w:eastAsia="標楷體" w:hAnsi="Times New Roman" w:cs="Times New Roman" w:hint="eastAsia"/>
              </w:rPr>
              <w:t>，</w:t>
            </w:r>
            <w:r>
              <w:rPr>
                <w:rFonts w:ascii="Times New Roman" w:eastAsia="標楷體" w:hAnsi="Times New Roman" w:cs="Times New Roman" w:hint="eastAsia"/>
              </w:rPr>
              <w:t>含去蒂頭</w:t>
            </w:r>
            <w:r w:rsidRPr="0081581D">
              <w:rPr>
                <w:rFonts w:ascii="Times New Roman" w:eastAsia="標楷體" w:hAnsi="Times New Roman" w:cs="Times New Roman" w:hint="eastAsia"/>
              </w:rPr>
              <w:t>、</w:t>
            </w:r>
            <w:r>
              <w:rPr>
                <w:rFonts w:ascii="Times New Roman" w:eastAsia="標楷體" w:hAnsi="Times New Roman" w:cs="Times New Roman" w:hint="eastAsia"/>
              </w:rPr>
              <w:t>去標籤</w:t>
            </w:r>
            <w:r>
              <w:rPr>
                <w:rFonts w:ascii="Times New Roman" w:eastAsia="標楷體" w:hAnsi="Times New Roman" w:cs="Times New Roman" w:hint="eastAsia"/>
              </w:rPr>
              <w:t>)</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未依正確方式操作</w:t>
            </w:r>
            <w:r w:rsidRPr="0081581D">
              <w:rPr>
                <w:rFonts w:ascii="Times New Roman" w:eastAsia="標楷體" w:hAnsi="Times New Roman" w:cs="Times New Roman" w:hint="eastAsia"/>
              </w:rPr>
              <w:t>，</w:t>
            </w:r>
            <w:r>
              <w:rPr>
                <w:rFonts w:ascii="Times New Roman" w:eastAsia="標楷體" w:hAnsi="Times New Roman" w:cs="Times New Roman" w:hint="eastAsia"/>
              </w:rPr>
              <w:t>導致受傷</w:t>
            </w:r>
            <w:r w:rsidRPr="0081581D">
              <w:rPr>
                <w:rFonts w:ascii="Times New Roman" w:eastAsia="標楷體" w:hAnsi="Times New Roman" w:cs="Times New Roman" w:hint="eastAsia"/>
              </w:rPr>
              <w:t>，</w:t>
            </w:r>
            <w:r>
              <w:rPr>
                <w:rFonts w:ascii="Times New Roman" w:eastAsia="標楷體" w:hAnsi="Times New Roman" w:cs="Times New Roman" w:hint="eastAsia"/>
              </w:rPr>
              <w:t>或受傷未立即包紮</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10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前置作業時間截止</w:t>
            </w:r>
            <w:r w:rsidRPr="0081581D">
              <w:rPr>
                <w:rFonts w:ascii="Times New Roman" w:eastAsia="標楷體" w:hAnsi="Times New Roman" w:cs="Times New Roman" w:hint="eastAsia"/>
              </w:rPr>
              <w:t>，</w:t>
            </w:r>
            <w:r>
              <w:rPr>
                <w:rFonts w:ascii="Times New Roman" w:eastAsia="標楷體" w:hAnsi="Times New Roman" w:cs="Times New Roman" w:hint="eastAsia"/>
              </w:rPr>
              <w:t>仍未完成之工作項目</w:t>
            </w:r>
            <w:r>
              <w:rPr>
                <w:rFonts w:ascii="Times New Roman" w:eastAsia="標楷體" w:hAnsi="Times New Roman" w:cs="Times New Roman" w:hint="eastAsia"/>
              </w:rPr>
              <w:t>(</w:t>
            </w:r>
            <w:r>
              <w:rPr>
                <w:rFonts w:ascii="Times New Roman" w:eastAsia="標楷體" w:hAnsi="Times New Roman" w:cs="Times New Roman" w:hint="eastAsia"/>
              </w:rPr>
              <w:t>依項次扣分</w:t>
            </w:r>
            <w:r>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材料</w:t>
            </w:r>
            <w:r>
              <w:rPr>
                <w:rFonts w:ascii="Times New Roman" w:eastAsia="標楷體" w:hAnsi="Times New Roman" w:cs="Times New Roman" w:hint="eastAsia"/>
              </w:rPr>
              <w:t>(2)</w:t>
            </w:r>
            <w:r>
              <w:rPr>
                <w:rFonts w:ascii="Times New Roman" w:eastAsia="標楷體" w:hAnsi="Times New Roman" w:cs="Times New Roman" w:hint="eastAsia"/>
              </w:rPr>
              <w:t>杯皿</w:t>
            </w:r>
            <w:r>
              <w:rPr>
                <w:rFonts w:ascii="Times New Roman" w:eastAsia="標楷體" w:hAnsi="Times New Roman" w:cs="Times New Roman" w:hint="eastAsia"/>
              </w:rPr>
              <w:t>(3)</w:t>
            </w:r>
            <w:r>
              <w:rPr>
                <w:rFonts w:ascii="Times New Roman" w:eastAsia="標楷體" w:hAnsi="Times New Roman" w:cs="Times New Roman" w:hint="eastAsia"/>
              </w:rPr>
              <w:t>器具</w:t>
            </w:r>
            <w:r>
              <w:rPr>
                <w:rFonts w:ascii="Times New Roman" w:eastAsia="標楷體" w:hAnsi="Times New Roman" w:cs="Times New Roman" w:hint="eastAsia"/>
              </w:rPr>
              <w:t>(4)</w:t>
            </w:r>
            <w:r>
              <w:rPr>
                <w:rFonts w:ascii="Times New Roman" w:eastAsia="標楷體" w:hAnsi="Times New Roman" w:cs="Times New Roman" w:hint="eastAsia"/>
              </w:rPr>
              <w:t>其他</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持提卡取物或前置作業時間截止</w:t>
            </w:r>
            <w:r w:rsidRPr="0081581D">
              <w:rPr>
                <w:rFonts w:ascii="Times New Roman" w:eastAsia="標楷體" w:hAnsi="Times New Roman" w:cs="Times New Roman" w:hint="eastAsia"/>
              </w:rPr>
              <w:t>，</w:t>
            </w:r>
            <w:r>
              <w:rPr>
                <w:rFonts w:ascii="Times New Roman" w:eastAsia="標楷體" w:hAnsi="Times New Roman" w:cs="Times New Roman" w:hint="eastAsia"/>
              </w:rPr>
              <w:t>仍繼續操作者</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10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9726" w:type="dxa"/>
            <w:gridSpan w:val="2"/>
          </w:tcPr>
          <w:p w:rsidR="00AD48D7" w:rsidRPr="0081581D" w:rsidRDefault="00AD48D7" w:rsidP="00AD48D7">
            <w:pPr>
              <w:spacing w:line="280" w:lineRule="exact"/>
              <w:rPr>
                <w:rFonts w:ascii="Times New Roman" w:eastAsia="標楷體" w:hAnsi="Times New Roman" w:cs="Times New Roman"/>
                <w:b/>
              </w:rPr>
            </w:pPr>
            <w:r w:rsidRPr="0081581D">
              <w:rPr>
                <w:rFonts w:ascii="Times New Roman" w:eastAsia="標楷體" w:hAnsi="Times New Roman" w:cs="Times New Roman" w:hint="eastAsia"/>
                <w:b/>
              </w:rPr>
              <w:t>扣分小計</w:t>
            </w:r>
            <w:r w:rsidRPr="0081581D">
              <w:rPr>
                <w:rFonts w:ascii="Times New Roman" w:eastAsia="標楷體" w:hAnsi="Times New Roman" w:cs="Times New Roman" w:hint="eastAsia"/>
                <w:b/>
              </w:rPr>
              <w:t>(</w:t>
            </w:r>
            <w:r w:rsidRPr="0081581D">
              <w:rPr>
                <w:rFonts w:ascii="Times New Roman" w:eastAsia="標楷體" w:hAnsi="Times New Roman" w:cs="Times New Roman" w:hint="eastAsia"/>
                <w:b/>
              </w:rPr>
              <w:t>最多扣</w:t>
            </w:r>
            <w:r w:rsidRPr="0081581D">
              <w:rPr>
                <w:rFonts w:ascii="Times New Roman" w:eastAsia="標楷體" w:hAnsi="Times New Roman" w:cs="Times New Roman" w:hint="eastAsia"/>
                <w:b/>
              </w:rPr>
              <w:t>20</w:t>
            </w:r>
            <w:r w:rsidRPr="0081581D">
              <w:rPr>
                <w:rFonts w:ascii="Times New Roman" w:eastAsia="標楷體" w:hAnsi="Times New Roman" w:cs="Times New Roman" w:hint="eastAsia"/>
                <w:b/>
              </w:rPr>
              <w:t>分</w:t>
            </w:r>
            <w:r w:rsidRPr="0081581D">
              <w:rPr>
                <w:rFonts w:ascii="Times New Roman" w:eastAsia="標楷體" w:hAnsi="Times New Roman" w:cs="Times New Roman" w:hint="eastAsia"/>
                <w:b/>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註一</w:t>
            </w:r>
            <w:r w:rsidRPr="0081581D">
              <w:rPr>
                <w:rFonts w:ascii="Times New Roman" w:eastAsia="標楷體" w:hAnsi="Times New Roman" w:cs="Times New Roman" w:hint="eastAsia"/>
              </w:rPr>
              <w:t>：</w:t>
            </w:r>
            <w:r>
              <w:rPr>
                <w:rFonts w:ascii="Times New Roman" w:eastAsia="標楷體" w:hAnsi="Times New Roman" w:cs="Times New Roman" w:hint="eastAsia"/>
              </w:rPr>
              <w:t>應檢人可於前置作業時間操作壓</w:t>
            </w:r>
            <w:r>
              <w:rPr>
                <w:rFonts w:ascii="Times New Roman" w:eastAsia="標楷體" w:hAnsi="Times New Roman" w:cs="Times New Roman" w:hint="eastAsia"/>
              </w:rPr>
              <w:t>(</w:t>
            </w:r>
            <w:r>
              <w:rPr>
                <w:rFonts w:ascii="Times New Roman" w:eastAsia="標楷體" w:hAnsi="Times New Roman" w:cs="Times New Roman" w:hint="eastAsia"/>
              </w:rPr>
              <w:t>榨</w:t>
            </w:r>
            <w:r>
              <w:rPr>
                <w:rFonts w:ascii="Times New Roman" w:eastAsia="標楷體" w:hAnsi="Times New Roman" w:cs="Times New Roman" w:hint="eastAsia"/>
              </w:rPr>
              <w:t>)</w:t>
            </w:r>
            <w:r>
              <w:rPr>
                <w:rFonts w:ascii="Times New Roman" w:eastAsia="標楷體" w:hAnsi="Times New Roman" w:cs="Times New Roman" w:hint="eastAsia"/>
              </w:rPr>
              <w:t>汁動作</w:t>
            </w:r>
            <w:r w:rsidRPr="0081581D">
              <w:rPr>
                <w:rFonts w:ascii="Times New Roman" w:eastAsia="標楷體" w:hAnsi="Times New Roman" w:cs="Times New Roman" w:hint="eastAsia"/>
              </w:rPr>
              <w:t>，</w:t>
            </w:r>
            <w:r>
              <w:rPr>
                <w:rFonts w:ascii="Times New Roman" w:eastAsia="標楷體" w:hAnsi="Times New Roman" w:cs="Times New Roman" w:hint="eastAsia"/>
              </w:rPr>
              <w:t>不予扣分</w:t>
            </w:r>
            <w:r w:rsidRPr="0081581D">
              <w:rPr>
                <w:rFonts w:ascii="Times New Roman" w:eastAsia="標楷體" w:hAnsi="Times New Roman" w:cs="Times New Roman" w:hint="eastAsia"/>
              </w:rPr>
              <w:t>。</w:t>
            </w:r>
          </w:p>
        </w:tc>
      </w:tr>
    </w:tbl>
    <w:p w:rsidR="00AD48D7" w:rsidRDefault="00AD48D7" w:rsidP="00AD48D7">
      <w:pPr>
        <w:widowControl/>
        <w:rPr>
          <w:rFonts w:ascii="Times New Roman" w:eastAsia="標楷體" w:hAnsi="Times New Roman" w:cs="Times New Roman"/>
          <w:sz w:val="28"/>
          <w:szCs w:val="28"/>
        </w:rPr>
      </w:pPr>
    </w:p>
    <w:p w:rsidR="00AD48D7" w:rsidRDefault="00AD48D7" w:rsidP="00AD48D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AD48D7" w:rsidRPr="0081581D" w:rsidRDefault="00AD48D7" w:rsidP="00AD48D7">
      <w:pPr>
        <w:rPr>
          <w:rFonts w:ascii="Times New Roman" w:eastAsia="標楷體" w:hAnsi="Times New Roman" w:cs="Times New Roman"/>
          <w:sz w:val="28"/>
          <w:szCs w:val="28"/>
        </w:rPr>
      </w:pPr>
      <w:r w:rsidRPr="0081581D">
        <w:rPr>
          <w:rFonts w:ascii="Times New Roman" w:eastAsia="標楷體" w:hAnsi="Times New Roman" w:cs="Times New Roman" w:hint="eastAsia"/>
          <w:sz w:val="28"/>
          <w:szCs w:val="28"/>
        </w:rPr>
        <w:lastRenderedPageBreak/>
        <w:t>(B)</w:t>
      </w:r>
      <w:r w:rsidRPr="0081581D">
        <w:rPr>
          <w:rFonts w:ascii="Times New Roman" w:eastAsia="標楷體" w:hAnsi="Times New Roman" w:cs="Times New Roman" w:hint="eastAsia"/>
          <w:sz w:val="28"/>
          <w:szCs w:val="28"/>
        </w:rPr>
        <w:t>調製過程</w:t>
      </w:r>
      <w:r w:rsidRPr="0081581D">
        <w:rPr>
          <w:rFonts w:ascii="Times New Roman" w:eastAsia="標楷體" w:hAnsi="Times New Roman" w:cs="Times New Roman" w:hint="eastAsia"/>
          <w:sz w:val="28"/>
          <w:szCs w:val="28"/>
        </w:rPr>
        <w:t>30%</w:t>
      </w:r>
    </w:p>
    <w:tbl>
      <w:tblPr>
        <w:tblStyle w:val="a8"/>
        <w:tblW w:w="0" w:type="auto"/>
        <w:tblLook w:val="04A0"/>
      </w:tblPr>
      <w:tblGrid>
        <w:gridCol w:w="730"/>
        <w:gridCol w:w="7825"/>
        <w:gridCol w:w="1671"/>
      </w:tblGrid>
      <w:tr w:rsidR="00AD48D7" w:rsidTr="00AD48D7">
        <w:tc>
          <w:tcPr>
            <w:tcW w:w="730"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項目</w:t>
            </w:r>
          </w:p>
        </w:tc>
        <w:tc>
          <w:tcPr>
            <w:tcW w:w="8025"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扣分項目</w:t>
            </w:r>
          </w:p>
        </w:tc>
        <w:tc>
          <w:tcPr>
            <w:tcW w:w="1701"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扣分表準</w:t>
            </w:r>
            <w:r w:rsidRPr="00C720C2">
              <w:rPr>
                <w:rFonts w:ascii="Times New Roman" w:eastAsia="標楷體" w:hAnsi="Times New Roman" w:cs="Times New Roman" w:hint="eastAsia"/>
                <w:b/>
              </w:rPr>
              <w:t>(</w:t>
            </w:r>
            <w:r w:rsidRPr="00C720C2">
              <w:rPr>
                <w:rFonts w:ascii="Times New Roman" w:eastAsia="標楷體" w:hAnsi="Times New Roman" w:cs="Times New Roman" w:hint="eastAsia"/>
                <w:b/>
              </w:rPr>
              <w:t>次</w:t>
            </w:r>
            <w:r w:rsidRPr="00C720C2">
              <w:rPr>
                <w:rFonts w:ascii="Times New Roman" w:eastAsia="標楷體" w:hAnsi="Times New Roman" w:cs="Times New Roman" w:hint="eastAsia"/>
                <w:b/>
              </w:rPr>
              <w:t>)</w:t>
            </w:r>
          </w:p>
        </w:tc>
      </w:tr>
      <w:tr w:rsidR="00AD48D7" w:rsidTr="00AD48D7">
        <w:tc>
          <w:tcPr>
            <w:tcW w:w="730" w:type="dxa"/>
            <w:vMerge w:val="restart"/>
          </w:tcPr>
          <w:p w:rsidR="00AD48D7" w:rsidRPr="001E627B" w:rsidRDefault="00AD48D7" w:rsidP="00AD48D7">
            <w:pPr>
              <w:rPr>
                <w:rFonts w:ascii="Times New Roman" w:eastAsia="標楷體" w:hAnsi="Times New Roman" w:cs="Times New Roman"/>
                <w:sz w:val="28"/>
                <w:szCs w:val="28"/>
              </w:rPr>
            </w:pPr>
            <w:r w:rsidRPr="001E627B">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B</w:t>
            </w:r>
            <w:r w:rsidRPr="001E627B">
              <w:rPr>
                <w:rFonts w:ascii="Times New Roman" w:eastAsia="標楷體" w:hAnsi="Times New Roman" w:cs="Times New Roman" w:hint="eastAsia"/>
                <w:sz w:val="28"/>
                <w:szCs w:val="28"/>
              </w:rPr>
              <w:t>)</w:t>
            </w:r>
          </w:p>
          <w:p w:rsidR="00AD48D7" w:rsidRPr="005972CB" w:rsidRDefault="00AD48D7" w:rsidP="00AD48D7">
            <w:pPr>
              <w:rPr>
                <w:rFonts w:ascii="Times New Roman" w:eastAsia="標楷體" w:hAnsi="Times New Roman" w:cs="Times New Roman"/>
              </w:rPr>
            </w:pPr>
            <w:r>
              <w:rPr>
                <w:rFonts w:ascii="Times New Roman" w:eastAsia="標楷體" w:hAnsi="Times New Roman" w:cs="Times New Roman" w:hint="eastAsia"/>
                <w:sz w:val="28"/>
                <w:szCs w:val="28"/>
              </w:rPr>
              <w:t>調製過程</w:t>
            </w:r>
            <w:r>
              <w:rPr>
                <w:rFonts w:ascii="Times New Roman" w:eastAsia="標楷體" w:hAnsi="Times New Roman" w:cs="Times New Roman" w:hint="eastAsia"/>
                <w:sz w:val="28"/>
                <w:szCs w:val="28"/>
              </w:rPr>
              <w:t>3</w:t>
            </w:r>
            <w:r w:rsidRPr="001E627B">
              <w:rPr>
                <w:rFonts w:ascii="Times New Roman" w:eastAsia="標楷體" w:hAnsi="Times New Roman" w:cs="Times New Roman" w:hint="eastAsia"/>
                <w:sz w:val="28"/>
                <w:szCs w:val="28"/>
              </w:rPr>
              <w:t>0%</w:t>
            </w:r>
          </w:p>
        </w:tc>
        <w:tc>
          <w:tcPr>
            <w:tcW w:w="8025" w:type="dxa"/>
          </w:tcPr>
          <w:p w:rsidR="00AD48D7" w:rsidRPr="005972CB"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sidRPr="005972CB">
              <w:rPr>
                <w:rFonts w:ascii="Times New Roman" w:eastAsia="標楷體" w:hAnsi="Times New Roman" w:cs="Times New Roman" w:hint="eastAsia"/>
              </w:rPr>
              <w:t>違反安全</w:t>
            </w:r>
            <w:r w:rsidRPr="0081581D">
              <w:rPr>
                <w:rFonts w:ascii="Times New Roman" w:eastAsia="標楷體" w:hAnsi="Times New Roman" w:cs="Times New Roman" w:hint="eastAsia"/>
              </w:rPr>
              <w:t>、</w:t>
            </w:r>
            <w:r w:rsidRPr="005972CB">
              <w:rPr>
                <w:rFonts w:ascii="Times New Roman" w:eastAsia="標楷體" w:hAnsi="Times New Roman" w:cs="Times New Roman" w:hint="eastAsia"/>
              </w:rPr>
              <w:t>衛生相關事項者</w:t>
            </w:r>
            <w:r w:rsidRPr="005972CB">
              <w:rPr>
                <w:rFonts w:ascii="Times New Roman" w:eastAsia="標楷體" w:hAnsi="Times New Roman" w:cs="Times New Roman" w:hint="eastAsia"/>
              </w:rPr>
              <w:t>(</w:t>
            </w:r>
            <w:r w:rsidRPr="005972CB">
              <w:rPr>
                <w:rFonts w:ascii="Times New Roman" w:eastAsia="標楷體" w:hAnsi="Times New Roman" w:cs="Times New Roman" w:hint="eastAsia"/>
              </w:rPr>
              <w:t>依項次扣分</w:t>
            </w:r>
            <w:r w:rsidRPr="005972CB">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Pr>
                <w:rFonts w:ascii="Times New Roman" w:eastAsia="標楷體" w:hAnsi="Times New Roman" w:cs="Times New Roman" w:hint="eastAsia"/>
              </w:rPr>
              <w:t>操作前</w:t>
            </w:r>
            <w:r w:rsidRPr="005972CB">
              <w:rPr>
                <w:rFonts w:ascii="Times New Roman" w:eastAsia="標楷體" w:hAnsi="Times New Roman" w:cs="Times New Roman" w:hint="eastAsia"/>
              </w:rPr>
              <w:t>未</w:t>
            </w:r>
            <w:r>
              <w:rPr>
                <w:rFonts w:ascii="Times New Roman" w:eastAsia="標楷體" w:hAnsi="Times New Roman" w:cs="Times New Roman" w:hint="eastAsia"/>
              </w:rPr>
              <w:t>洗淨</w:t>
            </w:r>
            <w:r w:rsidRPr="0081581D">
              <w:rPr>
                <w:rFonts w:ascii="Times New Roman" w:eastAsia="標楷體" w:hAnsi="Times New Roman" w:cs="Times New Roman" w:hint="eastAsia"/>
              </w:rPr>
              <w:t>、</w:t>
            </w:r>
            <w:r>
              <w:rPr>
                <w:rFonts w:ascii="Times New Roman" w:eastAsia="標楷體" w:hAnsi="Times New Roman" w:cs="Times New Roman" w:hint="eastAsia"/>
              </w:rPr>
              <w:t>擦乾雙手</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放置裝飾物時</w:t>
            </w:r>
            <w:r w:rsidRPr="0081581D">
              <w:rPr>
                <w:rFonts w:ascii="Times New Roman" w:eastAsia="標楷體" w:hAnsi="Times New Roman" w:cs="Times New Roman" w:hint="eastAsia"/>
              </w:rPr>
              <w:t>，</w:t>
            </w:r>
            <w:r>
              <w:rPr>
                <w:rFonts w:ascii="Times New Roman" w:eastAsia="標楷體" w:hAnsi="Times New Roman" w:cs="Times New Roman" w:hint="eastAsia"/>
              </w:rPr>
              <w:t>直接以手抓取裝飾物</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裝飾物掉落</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未於適當時機溫杯</w:t>
            </w:r>
            <w:r>
              <w:rPr>
                <w:rFonts w:ascii="Times New Roman" w:eastAsia="標楷體" w:hAnsi="Times New Roman" w:cs="Times New Roman" w:hint="eastAsia"/>
              </w:rPr>
              <w:t>(</w:t>
            </w:r>
            <w:r>
              <w:rPr>
                <w:rFonts w:ascii="Times New Roman" w:eastAsia="標楷體" w:hAnsi="Times New Roman" w:cs="Times New Roman" w:hint="eastAsia"/>
              </w:rPr>
              <w:t>匙</w:t>
            </w:r>
            <w:r>
              <w:rPr>
                <w:rFonts w:ascii="Times New Roman" w:eastAsia="標楷體" w:hAnsi="Times New Roman" w:cs="Times New Roman" w:hint="eastAsia"/>
              </w:rPr>
              <w:t>)</w:t>
            </w:r>
            <w:r>
              <w:rPr>
                <w:rFonts w:ascii="Times New Roman" w:eastAsia="標楷體" w:hAnsi="Times New Roman" w:cs="Times New Roman" w:hint="eastAsia"/>
              </w:rPr>
              <w:t>或溫壺</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砧板</w:t>
            </w:r>
            <w:r w:rsidRPr="0081581D">
              <w:rPr>
                <w:rFonts w:ascii="Times New Roman" w:eastAsia="標楷體" w:hAnsi="Times New Roman" w:cs="Times New Roman" w:hint="eastAsia"/>
              </w:rPr>
              <w:t>、</w:t>
            </w:r>
            <w:r>
              <w:rPr>
                <w:rFonts w:ascii="Times New Roman" w:eastAsia="標楷體" w:hAnsi="Times New Roman" w:cs="Times New Roman" w:hint="eastAsia"/>
              </w:rPr>
              <w:t>三角尖刀使用完未立即清洗及歸位</w:t>
            </w:r>
            <w:r w:rsidRPr="0081581D">
              <w:rPr>
                <w:rFonts w:ascii="Times New Roman" w:eastAsia="標楷體" w:hAnsi="Times New Roman" w:cs="Times New Roman" w:hint="eastAsia"/>
              </w:rPr>
              <w:t>，</w:t>
            </w:r>
            <w:r>
              <w:rPr>
                <w:rFonts w:ascii="Times New Roman" w:eastAsia="標楷體" w:hAnsi="Times New Roman" w:cs="Times New Roman" w:hint="eastAsia"/>
              </w:rPr>
              <w:t>造成汙染</w:t>
            </w:r>
            <w:r w:rsidRPr="0081581D">
              <w:rPr>
                <w:rFonts w:ascii="Times New Roman" w:eastAsia="標楷體" w:hAnsi="Times New Roman" w:cs="Times New Roman" w:hint="eastAsia"/>
              </w:rPr>
              <w:t>。</w:t>
            </w:r>
          </w:p>
          <w:p w:rsidR="00AD48D7" w:rsidRPr="0081581D"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量取液體材料</w:t>
            </w:r>
            <w:r w:rsidRPr="0081581D">
              <w:rPr>
                <w:rFonts w:ascii="Times New Roman" w:eastAsia="標楷體" w:hAnsi="Times New Roman" w:cs="Times New Roman" w:hint="eastAsia"/>
              </w:rPr>
              <w:t>未於工作區杯器皿上方進行。</w:t>
            </w:r>
          </w:p>
          <w:p w:rsidR="00AD48D7"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w:t>
            </w:r>
            <w:r>
              <w:rPr>
                <w:rFonts w:ascii="Times New Roman" w:eastAsia="標楷體" w:hAnsi="Times New Roman" w:cs="Times New Roman" w:hint="eastAsia"/>
              </w:rPr>
              <w:t>7</w:t>
            </w:r>
            <w:r w:rsidRPr="00C720C2">
              <w:rPr>
                <w:rFonts w:ascii="Times New Roman" w:eastAsia="標楷體" w:hAnsi="Times New Roman" w:cs="Times New Roman" w:hint="eastAsia"/>
              </w:rPr>
              <w:t>)</w:t>
            </w:r>
            <w:r>
              <w:rPr>
                <w:rFonts w:ascii="Times New Roman" w:eastAsia="標楷體" w:hAnsi="Times New Roman" w:cs="Times New Roman" w:hint="eastAsia"/>
              </w:rPr>
              <w:t>將未清潔過的器皿放置於吧檯瀝水墊上</w:t>
            </w:r>
            <w:r w:rsidRPr="00C720C2">
              <w:rPr>
                <w:rFonts w:ascii="Times New Roman" w:eastAsia="標楷體" w:hAnsi="Times New Roman" w:cs="Times New Roman" w:hint="eastAsia"/>
              </w:rPr>
              <w:t>。</w:t>
            </w:r>
          </w:p>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其他</w:t>
            </w:r>
          </w:p>
        </w:tc>
        <w:tc>
          <w:tcPr>
            <w:tcW w:w="1701" w:type="dxa"/>
          </w:tcPr>
          <w:p w:rsidR="00AD48D7" w:rsidRDefault="00AD48D7" w:rsidP="00AD48D7">
            <w:pPr>
              <w:spacing w:line="280" w:lineRule="exact"/>
              <w:jc w:val="center"/>
              <w:rPr>
                <w:rFonts w:ascii="Times New Roman" w:eastAsia="標楷體" w:hAnsi="Times New Roman" w:cs="Times New Roman"/>
              </w:rPr>
            </w:pPr>
          </w:p>
          <w:p w:rsidR="00AD48D7" w:rsidRDefault="00AD48D7" w:rsidP="00AD48D7">
            <w:pPr>
              <w:spacing w:line="280" w:lineRule="exact"/>
              <w:jc w:val="center"/>
              <w:rPr>
                <w:rFonts w:ascii="Times New Roman" w:eastAsia="標楷體" w:hAnsi="Times New Roman" w:cs="Times New Roman"/>
              </w:rPr>
            </w:pPr>
          </w:p>
          <w:p w:rsidR="00AD48D7" w:rsidRDefault="00AD48D7" w:rsidP="00AD48D7">
            <w:pPr>
              <w:spacing w:line="280" w:lineRule="exact"/>
              <w:jc w:val="center"/>
              <w:rPr>
                <w:rFonts w:ascii="Times New Roman" w:eastAsia="標楷體" w:hAnsi="Times New Roman" w:cs="Times New Roman"/>
              </w:rPr>
            </w:pPr>
          </w:p>
          <w:p w:rsidR="00AD48D7" w:rsidRDefault="00AD48D7" w:rsidP="00AD48D7">
            <w:pPr>
              <w:spacing w:line="280" w:lineRule="exact"/>
              <w:jc w:val="center"/>
              <w:rPr>
                <w:rFonts w:ascii="Times New Roman" w:eastAsia="標楷體" w:hAnsi="Times New Roman" w:cs="Times New Roman"/>
              </w:rPr>
            </w:pPr>
          </w:p>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溫杯或溫壺水量未達</w:t>
            </w:r>
            <w:r>
              <w:rPr>
                <w:rFonts w:ascii="Times New Roman" w:eastAsia="標楷體" w:hAnsi="Times New Roman" w:cs="Times New Roman" w:hint="eastAsia"/>
              </w:rPr>
              <w:t>6</w:t>
            </w:r>
            <w:r>
              <w:rPr>
                <w:rFonts w:ascii="Times New Roman" w:eastAsia="標楷體" w:hAnsi="Times New Roman" w:cs="Times New Roman" w:hint="eastAsia"/>
              </w:rPr>
              <w:t>分滿以上</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持杯時手觸碰杯口</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操作流程不當</w:t>
            </w:r>
            <w:r w:rsidRPr="0081581D">
              <w:rPr>
                <w:rFonts w:ascii="Times New Roman" w:eastAsia="標楷體" w:hAnsi="Times New Roman" w:cs="Times New Roman" w:hint="eastAsia"/>
              </w:rPr>
              <w:t>，</w:t>
            </w:r>
            <w:r>
              <w:rPr>
                <w:rFonts w:ascii="Times New Roman" w:eastAsia="標楷體" w:hAnsi="Times New Roman" w:cs="Times New Roman" w:hint="eastAsia"/>
              </w:rPr>
              <w:t>位於正確步驟加入材料或操作器皿</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9E0681"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調製飲料時</w:t>
            </w:r>
            <w:r w:rsidRPr="0081581D">
              <w:rPr>
                <w:rFonts w:ascii="Times New Roman" w:eastAsia="標楷體" w:hAnsi="Times New Roman" w:cs="Times New Roman" w:hint="eastAsia"/>
              </w:rPr>
              <w:t>，</w:t>
            </w:r>
            <w:r>
              <w:rPr>
                <w:rFonts w:ascii="Times New Roman" w:eastAsia="標楷體" w:hAnsi="Times New Roman" w:cs="Times New Roman" w:hint="eastAsia"/>
              </w:rPr>
              <w:t>冰塊未於適當時機加入</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新鮮果汁類壓</w:t>
            </w:r>
            <w:r>
              <w:rPr>
                <w:rFonts w:ascii="Times New Roman" w:eastAsia="標楷體" w:hAnsi="Times New Roman" w:cs="Times New Roman" w:hint="eastAsia"/>
              </w:rPr>
              <w:t>(</w:t>
            </w:r>
            <w:r>
              <w:rPr>
                <w:rFonts w:ascii="Times New Roman" w:eastAsia="標楷體" w:hAnsi="Times New Roman" w:cs="Times New Roman" w:hint="eastAsia"/>
              </w:rPr>
              <w:t>榨</w:t>
            </w:r>
            <w:r>
              <w:rPr>
                <w:rFonts w:ascii="Times New Roman" w:eastAsia="標楷體" w:hAnsi="Times New Roman" w:cs="Times New Roman" w:hint="eastAsia"/>
              </w:rPr>
              <w:t>)</w:t>
            </w:r>
            <w:r>
              <w:rPr>
                <w:rFonts w:ascii="Times New Roman" w:eastAsia="標楷體" w:hAnsi="Times New Roman" w:cs="Times New Roman" w:hint="eastAsia"/>
              </w:rPr>
              <w:t>汁後</w:t>
            </w:r>
            <w:r w:rsidRPr="0081581D">
              <w:rPr>
                <w:rFonts w:ascii="Times New Roman" w:eastAsia="標楷體" w:hAnsi="Times New Roman" w:cs="Times New Roman" w:hint="eastAsia"/>
              </w:rPr>
              <w:t>，</w:t>
            </w:r>
            <w:r>
              <w:rPr>
                <w:rFonts w:ascii="Times New Roman" w:eastAsia="標楷體" w:hAnsi="Times New Roman" w:cs="Times New Roman" w:hint="eastAsia"/>
              </w:rPr>
              <w:t>未先倒入公杯內</w:t>
            </w:r>
            <w:r w:rsidRPr="0081581D">
              <w:rPr>
                <w:rFonts w:ascii="Times New Roman" w:eastAsia="標楷體" w:hAnsi="Times New Roman" w:cs="Times New Roman" w:hint="eastAsia"/>
              </w:rPr>
              <w:t>，</w:t>
            </w:r>
            <w:r>
              <w:rPr>
                <w:rFonts w:ascii="Times New Roman" w:eastAsia="標楷體" w:hAnsi="Times New Roman" w:cs="Times New Roman" w:hint="eastAsia"/>
              </w:rPr>
              <w:t>直接以壓</w:t>
            </w:r>
            <w:r>
              <w:rPr>
                <w:rFonts w:ascii="Times New Roman" w:eastAsia="標楷體" w:hAnsi="Times New Roman" w:cs="Times New Roman" w:hint="eastAsia"/>
              </w:rPr>
              <w:t>(</w:t>
            </w:r>
            <w:r>
              <w:rPr>
                <w:rFonts w:ascii="Times New Roman" w:eastAsia="標楷體" w:hAnsi="Times New Roman" w:cs="Times New Roman" w:hint="eastAsia"/>
              </w:rPr>
              <w:t>榨</w:t>
            </w:r>
            <w:r>
              <w:rPr>
                <w:rFonts w:ascii="Times New Roman" w:eastAsia="標楷體" w:hAnsi="Times New Roman" w:cs="Times New Roman" w:hint="eastAsia"/>
              </w:rPr>
              <w:t>)</w:t>
            </w:r>
            <w:r>
              <w:rPr>
                <w:rFonts w:ascii="Times New Roman" w:eastAsia="標楷體" w:hAnsi="Times New Roman" w:cs="Times New Roman" w:hint="eastAsia"/>
              </w:rPr>
              <w:t>汁器量取者</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未能正確量取材料</w:t>
            </w:r>
            <w:r>
              <w:rPr>
                <w:rFonts w:ascii="Times New Roman" w:eastAsia="標楷體" w:hAnsi="Times New Roman" w:cs="Times New Roman" w:hint="eastAsia"/>
              </w:rPr>
              <w:t>(</w:t>
            </w:r>
            <w:r>
              <w:rPr>
                <w:rFonts w:ascii="Times New Roman" w:eastAsia="標楷體" w:hAnsi="Times New Roman" w:cs="Times New Roman" w:hint="eastAsia"/>
              </w:rPr>
              <w:t>以</w:t>
            </w:r>
            <w:r w:rsidRPr="00070EBE">
              <w:rPr>
                <w:rFonts w:ascii="Times New Roman" w:eastAsia="標楷體" w:hAnsi="Times New Roman" w:cs="Times New Roman" w:hint="eastAsia"/>
              </w:rPr>
              <w:t>±</w:t>
            </w:r>
            <w:r>
              <w:rPr>
                <w:rFonts w:ascii="Times New Roman" w:eastAsia="標楷體" w:hAnsi="Times New Roman" w:cs="Times New Roman" w:hint="eastAsia"/>
              </w:rPr>
              <w:t>2</w:t>
            </w:r>
            <w:r w:rsidRPr="00070EBE">
              <w:rPr>
                <w:rFonts w:ascii="Times New Roman" w:eastAsia="標楷體" w:hAnsi="Times New Roman" w:cs="Times New Roman"/>
              </w:rPr>
              <w:t>0%</w:t>
            </w:r>
            <w:r>
              <w:rPr>
                <w:rFonts w:ascii="Times New Roman" w:eastAsia="標楷體" w:hAnsi="Times New Roman" w:cs="Times New Roman" w:hint="eastAsia"/>
              </w:rPr>
              <w:t>為基準</w:t>
            </w:r>
            <w:r>
              <w:rPr>
                <w:rFonts w:ascii="Times New Roman" w:eastAsia="標楷體" w:hAnsi="Times New Roman" w:cs="Times New Roman" w:hint="eastAsia"/>
              </w:rPr>
              <w:t>)(</w:t>
            </w:r>
            <w:r>
              <w:rPr>
                <w:rFonts w:ascii="Times New Roman" w:eastAsia="標楷體" w:hAnsi="Times New Roman" w:cs="Times New Roman" w:hint="eastAsia"/>
              </w:rPr>
              <w:t>熱水除外</w:t>
            </w:r>
            <w:r>
              <w:rPr>
                <w:rFonts w:ascii="Times New Roman" w:eastAsia="標楷體" w:hAnsi="Times New Roman" w:cs="Times New Roman" w:hint="eastAsia"/>
              </w:rPr>
              <w:t>)</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萃取茶或果粒茶時</w:t>
            </w:r>
            <w:r w:rsidRPr="0081581D">
              <w:rPr>
                <w:rFonts w:ascii="Times New Roman" w:eastAsia="標楷體" w:hAnsi="Times New Roman" w:cs="Times New Roman" w:hint="eastAsia"/>
              </w:rPr>
              <w:t>，</w:t>
            </w:r>
            <w:r>
              <w:rPr>
                <w:rFonts w:ascii="Times New Roman" w:eastAsia="標楷體" w:hAnsi="Times New Roman" w:cs="Times New Roman" w:hint="eastAsia"/>
              </w:rPr>
              <w:t>水量使用不當</w:t>
            </w:r>
            <w:r w:rsidRPr="00070EBE">
              <w:rPr>
                <w:rFonts w:ascii="Times New Roman" w:eastAsia="標楷體" w:hAnsi="Times New Roman" w:cs="Times New Roman" w:hint="eastAsia"/>
              </w:rPr>
              <w:t>(</w:t>
            </w:r>
            <w:r>
              <w:rPr>
                <w:rFonts w:ascii="Times New Roman" w:eastAsia="標楷體" w:hAnsi="Times New Roman" w:cs="Times New Roman" w:hint="eastAsia"/>
              </w:rPr>
              <w:t>超過</w:t>
            </w:r>
            <w:r w:rsidRPr="00070EBE">
              <w:rPr>
                <w:rFonts w:ascii="Times New Roman" w:eastAsia="標楷體" w:hAnsi="Times New Roman" w:cs="Times New Roman" w:hint="eastAsia"/>
              </w:rPr>
              <w:t>±</w:t>
            </w:r>
            <w:r>
              <w:rPr>
                <w:rFonts w:ascii="Times New Roman" w:eastAsia="標楷體" w:hAnsi="Times New Roman" w:cs="Times New Roman" w:hint="eastAsia"/>
              </w:rPr>
              <w:t>30ml)</w:t>
            </w:r>
            <w:r>
              <w:rPr>
                <w:rFonts w:ascii="Times New Roman" w:eastAsia="標楷體" w:hAnsi="Times New Roman" w:cs="Times New Roman" w:hint="eastAsia"/>
              </w:rPr>
              <w:t>或萃取時間不當</w:t>
            </w:r>
            <w:r>
              <w:rPr>
                <w:rFonts w:ascii="Times New Roman" w:eastAsia="標楷體" w:hAnsi="Times New Roman" w:cs="Times New Roman" w:hint="eastAsia"/>
              </w:rPr>
              <w:t>(</w:t>
            </w:r>
            <w:r>
              <w:rPr>
                <w:rFonts w:ascii="Times New Roman" w:eastAsia="標楷體" w:hAnsi="Times New Roman" w:cs="Times New Roman" w:hint="eastAsia"/>
              </w:rPr>
              <w:t>不足或過度</w:t>
            </w:r>
            <w:r>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適用搖酒器操作搖盪法</w:t>
            </w:r>
            <w:r w:rsidRPr="0081581D">
              <w:rPr>
                <w:rFonts w:ascii="Times New Roman" w:eastAsia="標楷體" w:hAnsi="Times New Roman" w:cs="Times New Roman" w:hint="eastAsia"/>
              </w:rPr>
              <w:t>，</w:t>
            </w:r>
            <w:r>
              <w:rPr>
                <w:rFonts w:ascii="Times New Roman" w:eastAsia="標楷體" w:hAnsi="Times New Roman" w:cs="Times New Roman" w:hint="eastAsia"/>
              </w:rPr>
              <w:t>杯口超外或搖酒器外部未達起霜狀</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搖盪法成品倒入杯中後</w:t>
            </w:r>
            <w:r w:rsidRPr="0081581D">
              <w:rPr>
                <w:rFonts w:ascii="Times New Roman" w:eastAsia="標楷體" w:hAnsi="Times New Roman" w:cs="Times New Roman" w:hint="eastAsia"/>
              </w:rPr>
              <w:t>，</w:t>
            </w:r>
            <w:r>
              <w:rPr>
                <w:rFonts w:ascii="Times New Roman" w:eastAsia="標楷體" w:hAnsi="Times New Roman" w:cs="Times New Roman" w:hint="eastAsia"/>
              </w:rPr>
              <w:t>再補入新冰塊</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11.</w:t>
            </w:r>
            <w:r>
              <w:rPr>
                <w:rFonts w:ascii="Times New Roman" w:eastAsia="標楷體" w:hAnsi="Times New Roman" w:cs="Times New Roman" w:hint="eastAsia"/>
              </w:rPr>
              <w:t>直接注入法應使用吧叉匙攪拌</w:t>
            </w:r>
            <w:r w:rsidRPr="0081581D">
              <w:rPr>
                <w:rFonts w:ascii="Times New Roman" w:eastAsia="標楷體" w:hAnsi="Times New Roman" w:cs="Times New Roman" w:hint="eastAsia"/>
              </w:rPr>
              <w:t>，</w:t>
            </w:r>
            <w:r>
              <w:rPr>
                <w:rFonts w:ascii="Times New Roman" w:eastAsia="標楷體" w:hAnsi="Times New Roman" w:cs="Times New Roman" w:hint="eastAsia"/>
              </w:rPr>
              <w:t>而未使用者</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30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12.</w:t>
            </w:r>
            <w:r>
              <w:rPr>
                <w:rFonts w:ascii="Times New Roman" w:eastAsia="標楷體" w:hAnsi="Times New Roman" w:cs="Times New Roman" w:hint="eastAsia"/>
              </w:rPr>
              <w:t>調製熱桔茶類</w:t>
            </w:r>
            <w:r w:rsidRPr="0081581D">
              <w:rPr>
                <w:rFonts w:ascii="Times New Roman" w:eastAsia="標楷體" w:hAnsi="Times New Roman" w:cs="Times New Roman" w:hint="eastAsia"/>
              </w:rPr>
              <w:t>，</w:t>
            </w:r>
            <w:r>
              <w:rPr>
                <w:rFonts w:ascii="Times New Roman" w:eastAsia="標楷體" w:hAnsi="Times New Roman" w:cs="Times New Roman" w:hint="eastAsia"/>
              </w:rPr>
              <w:t>未於耐熱玻璃壺中攪拌</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20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13.</w:t>
            </w:r>
            <w:r>
              <w:rPr>
                <w:rFonts w:ascii="Times New Roman" w:eastAsia="標楷體" w:hAnsi="Times New Roman" w:cs="Times New Roman" w:hint="eastAsia"/>
              </w:rPr>
              <w:t>煮製熱桔茶飲時</w:t>
            </w:r>
            <w:r w:rsidRPr="0081581D">
              <w:rPr>
                <w:rFonts w:ascii="Times New Roman" w:eastAsia="標楷體" w:hAnsi="Times New Roman" w:cs="Times New Roman" w:hint="eastAsia"/>
              </w:rPr>
              <w:t>，</w:t>
            </w:r>
            <w:r>
              <w:rPr>
                <w:rFonts w:ascii="Times New Roman" w:eastAsia="標楷體" w:hAnsi="Times New Roman" w:cs="Times New Roman" w:hint="eastAsia"/>
              </w:rPr>
              <w:t>未於瓦斯爐上的雪平鍋攪拌</w:t>
            </w:r>
          </w:p>
        </w:tc>
        <w:tc>
          <w:tcPr>
            <w:tcW w:w="1701" w:type="dxa"/>
          </w:tcPr>
          <w:p w:rsidR="00AD48D7" w:rsidRPr="00D00C31"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10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14.</w:t>
            </w:r>
            <w:r>
              <w:rPr>
                <w:rFonts w:ascii="Times New Roman" w:eastAsia="標楷體" w:hAnsi="Times New Roman" w:cs="Times New Roman" w:hint="eastAsia"/>
              </w:rPr>
              <w:t>違反用火安全相關事項者</w:t>
            </w:r>
            <w:r>
              <w:rPr>
                <w:rFonts w:ascii="Times New Roman" w:eastAsia="標楷體" w:hAnsi="Times New Roman" w:cs="Times New Roman" w:hint="eastAsia"/>
              </w:rPr>
              <w:t>(</w:t>
            </w:r>
            <w:r>
              <w:rPr>
                <w:rFonts w:ascii="Times New Roman" w:eastAsia="標楷體" w:hAnsi="Times New Roman" w:cs="Times New Roman" w:hint="eastAsia"/>
              </w:rPr>
              <w:t>依項次扣分</w:t>
            </w:r>
            <w:r>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操作瓦斯爐具時</w:t>
            </w:r>
            <w:r w:rsidRPr="0081581D">
              <w:rPr>
                <w:rFonts w:ascii="Times New Roman" w:eastAsia="標楷體" w:hAnsi="Times New Roman" w:cs="Times New Roman" w:hint="eastAsia"/>
              </w:rPr>
              <w:t>，</w:t>
            </w:r>
            <w:r>
              <w:rPr>
                <w:rFonts w:ascii="Times New Roman" w:eastAsia="標楷體" w:hAnsi="Times New Roman" w:cs="Times New Roman" w:hint="eastAsia"/>
              </w:rPr>
              <w:t>下方鋪設紙巾者</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未按正確方式操作瓦斯爐具</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30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15.</w:t>
            </w:r>
            <w:r>
              <w:rPr>
                <w:rFonts w:ascii="Times New Roman" w:eastAsia="標楷體" w:hAnsi="Times New Roman" w:cs="Times New Roman" w:hint="eastAsia"/>
              </w:rPr>
              <w:t>成品完成置於成品區後</w:t>
            </w:r>
            <w:r w:rsidRPr="0081581D">
              <w:rPr>
                <w:rFonts w:ascii="Times New Roman" w:eastAsia="標楷體" w:hAnsi="Times New Roman" w:cs="Times New Roman" w:hint="eastAsia"/>
              </w:rPr>
              <w:t>，</w:t>
            </w:r>
            <w:r>
              <w:rPr>
                <w:rFonts w:ascii="Times New Roman" w:eastAsia="標楷體" w:hAnsi="Times New Roman" w:cs="Times New Roman" w:hint="eastAsia"/>
              </w:rPr>
              <w:t>再度取回工作區</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16.</w:t>
            </w:r>
            <w:r>
              <w:rPr>
                <w:rFonts w:ascii="Times New Roman" w:eastAsia="標楷體" w:hAnsi="Times New Roman" w:cs="Times New Roman" w:hint="eastAsia"/>
              </w:rPr>
              <w:t>成品完成後</w:t>
            </w:r>
            <w:r w:rsidRPr="0081581D">
              <w:rPr>
                <w:rFonts w:ascii="Times New Roman" w:eastAsia="標楷體" w:hAnsi="Times New Roman" w:cs="Times New Roman" w:hint="eastAsia"/>
              </w:rPr>
              <w:t>，</w:t>
            </w:r>
            <w:r>
              <w:rPr>
                <w:rFonts w:ascii="Times New Roman" w:eastAsia="標楷體" w:hAnsi="Times New Roman" w:cs="Times New Roman" w:hint="eastAsia"/>
              </w:rPr>
              <w:t>再到回重複製作</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p>
        </w:tc>
      </w:tr>
      <w:tr w:rsidR="00AD48D7" w:rsidTr="00AD48D7">
        <w:trPr>
          <w:trHeight w:val="432"/>
        </w:trPr>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17.</w:t>
            </w:r>
            <w:r>
              <w:rPr>
                <w:rFonts w:ascii="Times New Roman" w:eastAsia="標楷體" w:hAnsi="Times New Roman" w:cs="Times New Roman" w:hint="eastAsia"/>
              </w:rPr>
              <w:t>未依正確方式操作</w:t>
            </w:r>
            <w:r w:rsidRPr="0081581D">
              <w:rPr>
                <w:rFonts w:ascii="Times New Roman" w:eastAsia="標楷體" w:hAnsi="Times New Roman" w:cs="Times New Roman" w:hint="eastAsia"/>
              </w:rPr>
              <w:t>，</w:t>
            </w:r>
            <w:r>
              <w:rPr>
                <w:rFonts w:ascii="Times New Roman" w:eastAsia="標楷體" w:hAnsi="Times New Roman" w:cs="Times New Roman" w:hint="eastAsia"/>
              </w:rPr>
              <w:t>導致受傷或受傷未立即包紮</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10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9726" w:type="dxa"/>
            <w:gridSpan w:val="2"/>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b/>
              </w:rPr>
              <w:t>扣分小計</w:t>
            </w:r>
            <w:r w:rsidRPr="0081581D">
              <w:rPr>
                <w:rFonts w:ascii="Times New Roman" w:eastAsia="標楷體" w:hAnsi="Times New Roman" w:cs="Times New Roman" w:hint="eastAsia"/>
                <w:b/>
              </w:rPr>
              <w:t>(</w:t>
            </w:r>
            <w:r w:rsidRPr="0081581D">
              <w:rPr>
                <w:rFonts w:ascii="Times New Roman" w:eastAsia="標楷體" w:hAnsi="Times New Roman" w:cs="Times New Roman" w:hint="eastAsia"/>
                <w:b/>
              </w:rPr>
              <w:t>最多扣</w:t>
            </w:r>
            <w:r w:rsidRPr="0081581D">
              <w:rPr>
                <w:rFonts w:ascii="Times New Roman" w:eastAsia="標楷體" w:hAnsi="Times New Roman" w:cs="Times New Roman" w:hint="eastAsia"/>
                <w:b/>
              </w:rPr>
              <w:t>30</w:t>
            </w:r>
            <w:r w:rsidRPr="0081581D">
              <w:rPr>
                <w:rFonts w:ascii="Times New Roman" w:eastAsia="標楷體" w:hAnsi="Times New Roman" w:cs="Times New Roman" w:hint="eastAsia"/>
                <w:b/>
              </w:rPr>
              <w:t>分</w:t>
            </w:r>
            <w:r w:rsidRPr="0081581D">
              <w:rPr>
                <w:rFonts w:ascii="Times New Roman" w:eastAsia="標楷體" w:hAnsi="Times New Roman" w:cs="Times New Roman" w:hint="eastAsia"/>
                <w:b/>
              </w:rPr>
              <w:t>)</w:t>
            </w:r>
          </w:p>
        </w:tc>
      </w:tr>
    </w:tbl>
    <w:p w:rsidR="00AD48D7" w:rsidRDefault="00AD48D7" w:rsidP="00AD48D7">
      <w:pPr>
        <w:rPr>
          <w:rFonts w:ascii="Times New Roman" w:eastAsia="標楷體" w:hAnsi="Times New Roman" w:cs="Times New Roman"/>
          <w:sz w:val="28"/>
          <w:szCs w:val="28"/>
        </w:rPr>
      </w:pPr>
    </w:p>
    <w:p w:rsidR="00AD48D7" w:rsidRDefault="00AD48D7" w:rsidP="00AD48D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AD48D7" w:rsidRPr="0081581D" w:rsidRDefault="00AD48D7" w:rsidP="00AD48D7">
      <w:pPr>
        <w:widowControl/>
        <w:rPr>
          <w:rFonts w:ascii="Times New Roman" w:eastAsia="標楷體" w:hAnsi="Times New Roman" w:cs="Times New Roman"/>
          <w:sz w:val="28"/>
          <w:szCs w:val="28"/>
        </w:rPr>
      </w:pPr>
      <w:r w:rsidRPr="0081581D">
        <w:rPr>
          <w:rFonts w:ascii="Times New Roman" w:eastAsia="標楷體" w:hAnsi="Times New Roman" w:cs="Times New Roman" w:hint="eastAsia"/>
          <w:sz w:val="28"/>
          <w:szCs w:val="28"/>
        </w:rPr>
        <w:lastRenderedPageBreak/>
        <w:t>(C)</w:t>
      </w:r>
      <w:r w:rsidRPr="0081581D">
        <w:rPr>
          <w:rFonts w:ascii="Times New Roman" w:eastAsia="標楷體" w:hAnsi="Times New Roman" w:cs="Times New Roman" w:hint="eastAsia"/>
          <w:sz w:val="28"/>
          <w:szCs w:val="28"/>
        </w:rPr>
        <w:t>成品評鑑</w:t>
      </w:r>
      <w:r w:rsidRPr="0081581D">
        <w:rPr>
          <w:rFonts w:ascii="Times New Roman" w:eastAsia="標楷體" w:hAnsi="Times New Roman" w:cs="Times New Roman" w:hint="eastAsia"/>
          <w:sz w:val="28"/>
          <w:szCs w:val="28"/>
        </w:rPr>
        <w:t>40%</w:t>
      </w:r>
    </w:p>
    <w:tbl>
      <w:tblPr>
        <w:tblStyle w:val="a8"/>
        <w:tblW w:w="0" w:type="auto"/>
        <w:tblLook w:val="04A0"/>
      </w:tblPr>
      <w:tblGrid>
        <w:gridCol w:w="730"/>
        <w:gridCol w:w="7825"/>
        <w:gridCol w:w="1671"/>
      </w:tblGrid>
      <w:tr w:rsidR="00AD48D7" w:rsidTr="00AD48D7">
        <w:tc>
          <w:tcPr>
            <w:tcW w:w="730"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項目</w:t>
            </w:r>
          </w:p>
        </w:tc>
        <w:tc>
          <w:tcPr>
            <w:tcW w:w="8025"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扣分項目</w:t>
            </w:r>
          </w:p>
        </w:tc>
        <w:tc>
          <w:tcPr>
            <w:tcW w:w="1701"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扣分表準</w:t>
            </w:r>
            <w:r w:rsidRPr="00C720C2">
              <w:rPr>
                <w:rFonts w:ascii="Times New Roman" w:eastAsia="標楷體" w:hAnsi="Times New Roman" w:cs="Times New Roman" w:hint="eastAsia"/>
                <w:b/>
              </w:rPr>
              <w:t>(</w:t>
            </w:r>
            <w:r w:rsidRPr="00C720C2">
              <w:rPr>
                <w:rFonts w:ascii="Times New Roman" w:eastAsia="標楷體" w:hAnsi="Times New Roman" w:cs="Times New Roman" w:hint="eastAsia"/>
                <w:b/>
              </w:rPr>
              <w:t>次</w:t>
            </w:r>
            <w:r w:rsidRPr="00C720C2">
              <w:rPr>
                <w:rFonts w:ascii="Times New Roman" w:eastAsia="標楷體" w:hAnsi="Times New Roman" w:cs="Times New Roman" w:hint="eastAsia"/>
                <w:b/>
              </w:rPr>
              <w:t>)</w:t>
            </w:r>
          </w:p>
        </w:tc>
      </w:tr>
      <w:tr w:rsidR="00AD48D7" w:rsidTr="00AD48D7">
        <w:tc>
          <w:tcPr>
            <w:tcW w:w="730" w:type="dxa"/>
            <w:vMerge w:val="restart"/>
          </w:tcPr>
          <w:p w:rsidR="00AD48D7" w:rsidRPr="001E3560" w:rsidRDefault="00AD48D7" w:rsidP="00AD48D7">
            <w:pPr>
              <w:rPr>
                <w:rFonts w:ascii="Times New Roman" w:eastAsia="標楷體" w:hAnsi="Times New Roman" w:cs="Times New Roman"/>
                <w:sz w:val="28"/>
                <w:szCs w:val="28"/>
              </w:rPr>
            </w:pPr>
            <w:r w:rsidRPr="001E3560">
              <w:rPr>
                <w:rFonts w:ascii="Times New Roman" w:eastAsia="標楷體" w:hAnsi="Times New Roman" w:cs="Times New Roman" w:hint="eastAsia"/>
                <w:sz w:val="28"/>
                <w:szCs w:val="28"/>
              </w:rPr>
              <w:t>(C)</w:t>
            </w:r>
            <w:r w:rsidRPr="001E3560">
              <w:rPr>
                <w:rFonts w:ascii="Times New Roman" w:eastAsia="標楷體" w:hAnsi="Times New Roman" w:cs="Times New Roman" w:hint="eastAsia"/>
                <w:sz w:val="28"/>
                <w:szCs w:val="28"/>
              </w:rPr>
              <w:t>成品評鑑</w:t>
            </w:r>
            <w:r w:rsidRPr="001E3560">
              <w:rPr>
                <w:rFonts w:ascii="Times New Roman" w:eastAsia="標楷體" w:hAnsi="Times New Roman" w:cs="Times New Roman" w:hint="eastAsia"/>
                <w:sz w:val="28"/>
                <w:szCs w:val="28"/>
              </w:rPr>
              <w:t>40%</w:t>
            </w:r>
          </w:p>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sidRPr="005972CB">
              <w:rPr>
                <w:rFonts w:ascii="Times New Roman" w:eastAsia="標楷體" w:hAnsi="Times New Roman" w:cs="Times New Roman" w:hint="eastAsia"/>
              </w:rPr>
              <w:t>違反衛生相關事項者</w:t>
            </w:r>
            <w:r w:rsidRPr="005972CB">
              <w:rPr>
                <w:rFonts w:ascii="Times New Roman" w:eastAsia="標楷體" w:hAnsi="Times New Roman" w:cs="Times New Roman" w:hint="eastAsia"/>
              </w:rPr>
              <w:t>(</w:t>
            </w:r>
            <w:r w:rsidRPr="005972CB">
              <w:rPr>
                <w:rFonts w:ascii="Times New Roman" w:eastAsia="標楷體" w:hAnsi="Times New Roman" w:cs="Times New Roman" w:hint="eastAsia"/>
              </w:rPr>
              <w:t>依項次扣分</w:t>
            </w:r>
            <w:r w:rsidRPr="005972CB">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Pr>
                <w:rFonts w:ascii="Times New Roman" w:eastAsia="標楷體" w:hAnsi="Times New Roman" w:cs="Times New Roman" w:hint="eastAsia"/>
              </w:rPr>
              <w:t>持杯時手觸碰杯口</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成品溢出</w:t>
            </w:r>
          </w:p>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其他</w:t>
            </w:r>
          </w:p>
        </w:tc>
        <w:tc>
          <w:tcPr>
            <w:tcW w:w="1701" w:type="dxa"/>
          </w:tcPr>
          <w:p w:rsidR="00AD48D7" w:rsidRDefault="00AD48D7" w:rsidP="00AD48D7">
            <w:pPr>
              <w:spacing w:line="280" w:lineRule="exact"/>
              <w:rPr>
                <w:rFonts w:ascii="Times New Roman" w:eastAsia="標楷體" w:hAnsi="Times New Roman" w:cs="Times New Roman"/>
              </w:rPr>
            </w:pPr>
          </w:p>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違反成品呈現相關事項者</w:t>
            </w:r>
            <w:r w:rsidRPr="0081581D">
              <w:rPr>
                <w:rFonts w:ascii="Times New Roman" w:eastAsia="標楷體" w:hAnsi="Times New Roman" w:cs="Times New Roman" w:hint="eastAsia"/>
              </w:rPr>
              <w:t>。</w:t>
            </w:r>
          </w:p>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(1)</w:t>
            </w:r>
            <w:r w:rsidRPr="0081581D">
              <w:rPr>
                <w:rFonts w:ascii="Times New Roman" w:eastAsia="標楷體" w:hAnsi="Times New Roman" w:cs="Times New Roman" w:hint="eastAsia"/>
              </w:rPr>
              <w:t>未將成品放置於成品區之杯墊上</w:t>
            </w:r>
          </w:p>
          <w:p w:rsidR="00AD48D7" w:rsidRPr="0030510E"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(2)</w:t>
            </w:r>
            <w:r w:rsidRPr="0081581D">
              <w:rPr>
                <w:rFonts w:ascii="Times New Roman" w:eastAsia="標楷體" w:hAnsi="Times New Roman" w:cs="Times New Roman" w:hint="eastAsia"/>
              </w:rPr>
              <w:t>未將裝飾物品與成品組合。</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成品未放置或錯放攪拌棒</w:t>
            </w:r>
            <w:r w:rsidRPr="0081581D">
              <w:rPr>
                <w:rFonts w:ascii="Times New Roman" w:eastAsia="標楷體" w:hAnsi="Times New Roman" w:cs="Times New Roman" w:hint="eastAsia"/>
              </w:rPr>
              <w:t>、</w:t>
            </w:r>
            <w:r>
              <w:rPr>
                <w:rFonts w:ascii="Times New Roman" w:eastAsia="標楷體" w:hAnsi="Times New Roman" w:cs="Times New Roman" w:hint="eastAsia"/>
              </w:rPr>
              <w:t>咖啡匙</w:t>
            </w:r>
            <w:r w:rsidRPr="0081581D">
              <w:rPr>
                <w:rFonts w:ascii="Times New Roman" w:eastAsia="標楷體" w:hAnsi="Times New Roman" w:cs="Times New Roman" w:hint="eastAsia"/>
              </w:rPr>
              <w:t>、</w:t>
            </w:r>
            <w:r>
              <w:rPr>
                <w:rFonts w:ascii="Times New Roman" w:eastAsia="標楷體" w:hAnsi="Times New Roman" w:cs="Times New Roman" w:hint="eastAsia"/>
              </w:rPr>
              <w:t>長柄咖啡匙</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10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口感偏離題意</w:t>
            </w:r>
            <w:r w:rsidRPr="0081581D">
              <w:rPr>
                <w:rFonts w:ascii="Times New Roman" w:eastAsia="標楷體" w:hAnsi="Times New Roman" w:cs="Times New Roman" w:hint="eastAsia"/>
              </w:rPr>
              <w:t>，</w:t>
            </w:r>
            <w:r>
              <w:rPr>
                <w:rFonts w:ascii="Times New Roman" w:eastAsia="標楷體" w:hAnsi="Times New Roman" w:cs="Times New Roman" w:hint="eastAsia"/>
              </w:rPr>
              <w:t>未達要求</w:t>
            </w:r>
            <w:r w:rsidRPr="0081581D">
              <w:rPr>
                <w:rFonts w:ascii="Times New Roman" w:eastAsia="標楷體" w:hAnsi="Times New Roman" w:cs="Times New Roman" w:hint="eastAsia"/>
              </w:rPr>
              <w:t>，</w:t>
            </w:r>
            <w:r>
              <w:rPr>
                <w:rFonts w:ascii="Times New Roman" w:eastAsia="標楷體" w:hAnsi="Times New Roman" w:cs="Times New Roman" w:hint="eastAsia"/>
              </w:rPr>
              <w:t>例如</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茶萃取時間不足或過度</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茶沖泡水溫不足</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材料</w:t>
            </w:r>
            <w:r w:rsidRPr="0081581D">
              <w:rPr>
                <w:rFonts w:ascii="Times New Roman" w:eastAsia="標楷體" w:hAnsi="Times New Roman" w:cs="Times New Roman" w:hint="eastAsia"/>
              </w:rPr>
              <w:t>、</w:t>
            </w:r>
            <w:r>
              <w:rPr>
                <w:rFonts w:ascii="Times New Roman" w:eastAsia="標楷體" w:hAnsi="Times New Roman" w:cs="Times New Roman" w:hint="eastAsia"/>
              </w:rPr>
              <w:t>水量</w:t>
            </w:r>
            <w:r w:rsidRPr="0081581D">
              <w:rPr>
                <w:rFonts w:ascii="Times New Roman" w:eastAsia="標楷體" w:hAnsi="Times New Roman" w:cs="Times New Roman" w:hint="eastAsia"/>
              </w:rPr>
              <w:t>、</w:t>
            </w:r>
            <w:r>
              <w:rPr>
                <w:rFonts w:ascii="Times New Roman" w:eastAsia="標楷體" w:hAnsi="Times New Roman" w:cs="Times New Roman" w:hint="eastAsia"/>
              </w:rPr>
              <w:t>冰塊取量過多或過少</w:t>
            </w:r>
            <w:r w:rsidRPr="0081581D">
              <w:rPr>
                <w:rFonts w:ascii="Times New Roman" w:eastAsia="標楷體" w:hAnsi="Times New Roman" w:cs="Times New Roman" w:hint="eastAsia"/>
              </w:rPr>
              <w:t>。</w:t>
            </w:r>
          </w:p>
        </w:tc>
        <w:tc>
          <w:tcPr>
            <w:tcW w:w="1701" w:type="dxa"/>
          </w:tcPr>
          <w:p w:rsidR="00AD48D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10</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5.</w:t>
            </w:r>
            <w:r w:rsidRPr="0081581D">
              <w:rPr>
                <w:rFonts w:ascii="Times New Roman" w:eastAsia="標楷體" w:hAnsi="Times New Roman" w:cs="Times New Roman" w:hint="eastAsia"/>
              </w:rPr>
              <w:t>成品量</w:t>
            </w:r>
            <w:r w:rsidRPr="0081581D">
              <w:rPr>
                <w:rFonts w:ascii="Times New Roman" w:eastAsia="標楷體" w:hAnsi="Times New Roman" w:cs="Times New Roman" w:hint="eastAsia"/>
              </w:rPr>
              <w:t>(1)</w:t>
            </w:r>
            <w:r w:rsidRPr="0081581D">
              <w:rPr>
                <w:rFonts w:ascii="Times New Roman" w:eastAsia="標楷體" w:hAnsi="Times New Roman" w:cs="Times New Roman" w:hint="eastAsia"/>
              </w:rPr>
              <w:t>未達八分滿或超過九分滿規定份量</w:t>
            </w:r>
            <w:r w:rsidRPr="0081581D">
              <w:rPr>
                <w:rFonts w:ascii="Times New Roman" w:eastAsia="標楷體" w:hAnsi="Times New Roman" w:cs="Times New Roman" w:hint="eastAsia"/>
              </w:rPr>
              <w:t>(2)</w:t>
            </w:r>
            <w:r w:rsidRPr="0081581D">
              <w:rPr>
                <w:rFonts w:ascii="Times New Roman" w:eastAsia="標楷體" w:hAnsi="Times New Roman" w:cs="Times New Roman" w:hint="eastAsia"/>
              </w:rPr>
              <w:t>剩餘量達</w:t>
            </w:r>
            <w:r w:rsidRPr="0081581D">
              <w:rPr>
                <w:rFonts w:ascii="Times New Roman" w:eastAsia="標楷體" w:hAnsi="Times New Roman" w:cs="Times New Roman" w:hint="eastAsia"/>
              </w:rPr>
              <w:t>30ml</w:t>
            </w:r>
            <w:r w:rsidRPr="0081581D">
              <w:rPr>
                <w:rFonts w:ascii="Times New Roman" w:eastAsia="標楷體" w:hAnsi="Times New Roman" w:cs="Times New Roman" w:hint="eastAsia"/>
              </w:rPr>
              <w:t>以上。</w:t>
            </w:r>
          </w:p>
        </w:tc>
        <w:tc>
          <w:tcPr>
            <w:tcW w:w="1701" w:type="dxa"/>
          </w:tcPr>
          <w:p w:rsidR="00AD48D7" w:rsidRPr="0081581D" w:rsidRDefault="00AD48D7" w:rsidP="00AD48D7">
            <w:pPr>
              <w:spacing w:line="280" w:lineRule="exact"/>
              <w:jc w:val="center"/>
              <w:rPr>
                <w:rFonts w:ascii="Times New Roman" w:eastAsia="標楷體" w:hAnsi="Times New Roman" w:cs="Times New Roman"/>
              </w:rPr>
            </w:pPr>
            <w:r w:rsidRPr="0081581D">
              <w:rPr>
                <w:rFonts w:ascii="Times New Roman" w:eastAsia="標楷體" w:hAnsi="Times New Roman" w:cs="Times New Roman" w:hint="eastAsia"/>
              </w:rPr>
              <w:t>10</w:t>
            </w:r>
            <w:r w:rsidRPr="0081581D">
              <w:rPr>
                <w:rFonts w:ascii="Times New Roman" w:eastAsia="標楷體" w:hAnsi="Times New Roman"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6.</w:t>
            </w:r>
            <w:r w:rsidRPr="0081581D">
              <w:rPr>
                <w:rFonts w:ascii="Times New Roman" w:eastAsia="標楷體" w:hAnsi="Times New Roman" w:cs="Times New Roman"/>
              </w:rPr>
              <w:t>成品量未達六分滿。</w:t>
            </w:r>
          </w:p>
        </w:tc>
        <w:tc>
          <w:tcPr>
            <w:tcW w:w="1701" w:type="dxa"/>
          </w:tcPr>
          <w:p w:rsidR="00AD48D7" w:rsidRPr="0081581D" w:rsidRDefault="00AD48D7" w:rsidP="00AD48D7">
            <w:pPr>
              <w:spacing w:line="280" w:lineRule="exact"/>
              <w:jc w:val="center"/>
              <w:rPr>
                <w:rFonts w:ascii="Times New Roman" w:eastAsia="標楷體" w:hAnsi="Times New Roman" w:cs="Times New Roman"/>
              </w:rPr>
            </w:pPr>
            <w:r w:rsidRPr="0081581D">
              <w:rPr>
                <w:rFonts w:ascii="Times New Roman" w:eastAsia="標楷體" w:hAnsi="Times New Roman" w:cs="Times New Roman" w:hint="eastAsia"/>
              </w:rPr>
              <w:t>40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7.</w:t>
            </w:r>
            <w:r w:rsidRPr="0081581D">
              <w:rPr>
                <w:rFonts w:ascii="Times New Roman" w:eastAsia="標楷體" w:hAnsi="Times New Roman" w:cs="Times New Roman"/>
              </w:rPr>
              <w:t>成品，應有冰塊而未含冰塊時</w:t>
            </w:r>
            <w:r w:rsidRPr="0081581D">
              <w:rPr>
                <w:rFonts w:ascii="Times New Roman" w:eastAsia="標楷體" w:hAnsi="Times New Roman" w:cs="Times New Roman"/>
              </w:rPr>
              <w:t>(</w:t>
            </w:r>
            <w:r w:rsidRPr="0081581D">
              <w:rPr>
                <w:rFonts w:ascii="Times New Roman" w:eastAsia="標楷體" w:hAnsi="Times New Roman" w:cs="Times New Roman"/>
              </w:rPr>
              <w:t>或無需冰塊而含冰塊時</w:t>
            </w:r>
            <w:r w:rsidRPr="0081581D">
              <w:rPr>
                <w:rFonts w:ascii="Times New Roman" w:eastAsia="標楷體" w:hAnsi="Times New Roman" w:cs="Times New Roman"/>
              </w:rPr>
              <w:t>)</w:t>
            </w:r>
            <w:r w:rsidRPr="0081581D">
              <w:rPr>
                <w:rFonts w:ascii="Times New Roman" w:eastAsia="標楷體" w:hAnsi="Times New Roman" w:cs="Times New Roman"/>
              </w:rPr>
              <w:t>。</w:t>
            </w:r>
          </w:p>
        </w:tc>
        <w:tc>
          <w:tcPr>
            <w:tcW w:w="1701" w:type="dxa"/>
          </w:tcPr>
          <w:p w:rsidR="00AD48D7" w:rsidRPr="0081581D" w:rsidRDefault="00AD48D7" w:rsidP="00AD48D7">
            <w:pPr>
              <w:spacing w:line="280" w:lineRule="exact"/>
              <w:jc w:val="center"/>
              <w:rPr>
                <w:rFonts w:ascii="Times New Roman" w:eastAsia="標楷體" w:hAnsi="Times New Roman" w:cs="Times New Roman"/>
              </w:rPr>
            </w:pPr>
            <w:r w:rsidRPr="0081581D">
              <w:rPr>
                <w:rFonts w:ascii="Times New Roman" w:eastAsia="標楷體" w:hAnsi="Times New Roman" w:cs="Times New Roman" w:hint="eastAsia"/>
              </w:rPr>
              <w:t>40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8.</w:t>
            </w:r>
            <w:r w:rsidRPr="00F561F7">
              <w:rPr>
                <w:rFonts w:ascii="Times New Roman" w:eastAsia="標楷體" w:hAnsi="Times New Roman" w:cs="Times New Roman" w:hint="eastAsia"/>
              </w:rPr>
              <w:t>未按試題調製方法、配方成分、杯器皿指示操作，或與題意有重大不符且會影響口感。</w:t>
            </w:r>
          </w:p>
        </w:tc>
        <w:tc>
          <w:tcPr>
            <w:tcW w:w="1701" w:type="dxa"/>
          </w:tcPr>
          <w:p w:rsidR="00AD48D7" w:rsidRPr="00F561F7"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時間到</w:t>
            </w:r>
            <w:r w:rsidRPr="0081581D">
              <w:rPr>
                <w:rFonts w:ascii="Times New Roman" w:eastAsia="標楷體" w:hAnsi="Times New Roman" w:cs="Times New Roman" w:hint="eastAsia"/>
              </w:rPr>
              <w:t>，</w:t>
            </w:r>
            <w:r>
              <w:rPr>
                <w:rFonts w:ascii="Times New Roman" w:eastAsia="標楷體" w:hAnsi="Times New Roman" w:cs="Times New Roman" w:hint="eastAsia"/>
              </w:rPr>
              <w:t>無成品</w:t>
            </w:r>
            <w:r w:rsidRPr="0081581D">
              <w:rPr>
                <w:rFonts w:ascii="Times New Roman" w:eastAsia="標楷體" w:hAnsi="Times New Roman" w:cs="Times New Roman" w:hint="eastAsia"/>
              </w:rPr>
              <w:t>。</w:t>
            </w:r>
          </w:p>
        </w:tc>
        <w:tc>
          <w:tcPr>
            <w:tcW w:w="1701" w:type="dxa"/>
          </w:tcPr>
          <w:p w:rsidR="00AD48D7" w:rsidRPr="005972CB" w:rsidRDefault="00AD48D7" w:rsidP="00AD48D7">
            <w:pPr>
              <w:spacing w:line="280" w:lineRule="exact"/>
              <w:jc w:val="center"/>
              <w:rPr>
                <w:rFonts w:ascii="Times New Roman" w:eastAsia="標楷體" w:hAnsi="Times New Roman" w:cs="Times New Roman"/>
              </w:rPr>
            </w:pPr>
            <w:r>
              <w:rPr>
                <w:rFonts w:ascii="Times New Roman" w:eastAsia="標楷體" w:hAnsi="Times New Roman" w:cs="Times New Roman" w:hint="eastAsia"/>
              </w:rPr>
              <w:t>40</w:t>
            </w:r>
          </w:p>
        </w:tc>
      </w:tr>
      <w:tr w:rsidR="00AD48D7" w:rsidTr="00AD48D7">
        <w:tc>
          <w:tcPr>
            <w:tcW w:w="730" w:type="dxa"/>
            <w:vMerge/>
          </w:tcPr>
          <w:p w:rsidR="00AD48D7" w:rsidRPr="0081581D" w:rsidRDefault="00AD48D7" w:rsidP="00AD48D7">
            <w:pPr>
              <w:spacing w:line="280" w:lineRule="exact"/>
              <w:rPr>
                <w:rFonts w:ascii="Times New Roman" w:eastAsia="標楷體" w:hAnsi="Times New Roman" w:cs="Times New Roman"/>
                <w:b/>
              </w:rPr>
            </w:pPr>
          </w:p>
        </w:tc>
        <w:tc>
          <w:tcPr>
            <w:tcW w:w="9726" w:type="dxa"/>
            <w:gridSpan w:val="2"/>
          </w:tcPr>
          <w:p w:rsidR="00AD48D7" w:rsidRPr="0081581D" w:rsidRDefault="00AD48D7" w:rsidP="00AD48D7">
            <w:pPr>
              <w:spacing w:line="280" w:lineRule="exact"/>
              <w:rPr>
                <w:rFonts w:ascii="Times New Roman" w:eastAsia="標楷體" w:hAnsi="Times New Roman" w:cs="Times New Roman"/>
                <w:b/>
              </w:rPr>
            </w:pPr>
            <w:r w:rsidRPr="0081581D">
              <w:rPr>
                <w:rFonts w:ascii="Times New Roman" w:eastAsia="標楷體" w:hAnsi="Times New Roman" w:cs="Times New Roman" w:hint="eastAsia"/>
                <w:b/>
              </w:rPr>
              <w:t>扣分小計</w:t>
            </w:r>
            <w:r w:rsidRPr="0081581D">
              <w:rPr>
                <w:rFonts w:ascii="Times New Roman" w:eastAsia="標楷體" w:hAnsi="Times New Roman" w:cs="Times New Roman" w:hint="eastAsia"/>
                <w:b/>
              </w:rPr>
              <w:t>(</w:t>
            </w:r>
            <w:r w:rsidRPr="0081581D">
              <w:rPr>
                <w:rFonts w:ascii="Times New Roman" w:eastAsia="標楷體" w:hAnsi="Times New Roman" w:cs="Times New Roman" w:hint="eastAsia"/>
                <w:b/>
              </w:rPr>
              <w:t>最多扣</w:t>
            </w:r>
            <w:r w:rsidRPr="0081581D">
              <w:rPr>
                <w:rFonts w:ascii="Times New Roman" w:eastAsia="標楷體" w:hAnsi="Times New Roman" w:cs="Times New Roman" w:hint="eastAsia"/>
                <w:b/>
              </w:rPr>
              <w:t>40</w:t>
            </w:r>
            <w:r w:rsidRPr="0081581D">
              <w:rPr>
                <w:rFonts w:ascii="Times New Roman" w:eastAsia="標楷體" w:hAnsi="Times New Roman" w:cs="Times New Roman" w:hint="eastAsia"/>
                <w:b/>
              </w:rPr>
              <w:t>分</w:t>
            </w:r>
            <w:r w:rsidRPr="0081581D">
              <w:rPr>
                <w:rFonts w:ascii="Times New Roman" w:eastAsia="標楷體" w:hAnsi="Times New Roman" w:cs="Times New Roman" w:hint="eastAsia"/>
                <w:b/>
              </w:rPr>
              <w:t>)</w:t>
            </w:r>
          </w:p>
        </w:tc>
      </w:tr>
    </w:tbl>
    <w:p w:rsidR="00AD48D7" w:rsidRDefault="00AD48D7" w:rsidP="00AD48D7">
      <w:pPr>
        <w:spacing w:line="280" w:lineRule="exact"/>
        <w:rPr>
          <w:rFonts w:ascii="Times New Roman" w:eastAsia="標楷體" w:hAnsi="Times New Roman" w:cs="Times New Roman"/>
          <w:b/>
        </w:rPr>
      </w:pPr>
    </w:p>
    <w:p w:rsidR="00AD48D7" w:rsidRPr="0081581D" w:rsidRDefault="00AD48D7" w:rsidP="00AD48D7">
      <w:pPr>
        <w:rPr>
          <w:rFonts w:ascii="Times New Roman" w:eastAsia="標楷體" w:hAnsi="Times New Roman" w:cs="Times New Roman"/>
          <w:sz w:val="28"/>
          <w:szCs w:val="28"/>
        </w:rPr>
      </w:pPr>
      <w:r w:rsidRPr="0081581D">
        <w:rPr>
          <w:rFonts w:ascii="Times New Roman" w:eastAsia="標楷體" w:hAnsi="Times New Roman" w:cs="Times New Roman" w:hint="eastAsia"/>
          <w:sz w:val="28"/>
          <w:szCs w:val="28"/>
        </w:rPr>
        <w:t>(D)</w:t>
      </w:r>
      <w:r w:rsidRPr="0081581D">
        <w:rPr>
          <w:rFonts w:ascii="Times New Roman" w:eastAsia="標楷體" w:hAnsi="Times New Roman" w:cs="Times New Roman" w:hint="eastAsia"/>
          <w:sz w:val="28"/>
          <w:szCs w:val="28"/>
        </w:rPr>
        <w:t>善後處理</w:t>
      </w:r>
      <w:r w:rsidRPr="0081581D">
        <w:rPr>
          <w:rFonts w:ascii="Times New Roman" w:eastAsia="標楷體" w:hAnsi="Times New Roman" w:cs="Times New Roman" w:hint="eastAsia"/>
          <w:sz w:val="28"/>
          <w:szCs w:val="28"/>
        </w:rPr>
        <w:t>10%</w:t>
      </w:r>
    </w:p>
    <w:tbl>
      <w:tblPr>
        <w:tblStyle w:val="a8"/>
        <w:tblW w:w="0" w:type="auto"/>
        <w:tblLook w:val="04A0"/>
      </w:tblPr>
      <w:tblGrid>
        <w:gridCol w:w="730"/>
        <w:gridCol w:w="7825"/>
        <w:gridCol w:w="1671"/>
      </w:tblGrid>
      <w:tr w:rsidR="00AD48D7" w:rsidTr="00AD48D7">
        <w:tc>
          <w:tcPr>
            <w:tcW w:w="730"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項目</w:t>
            </w:r>
          </w:p>
        </w:tc>
        <w:tc>
          <w:tcPr>
            <w:tcW w:w="8025"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扣分項目</w:t>
            </w:r>
          </w:p>
        </w:tc>
        <w:tc>
          <w:tcPr>
            <w:tcW w:w="1701" w:type="dxa"/>
          </w:tcPr>
          <w:p w:rsidR="00AD48D7" w:rsidRPr="00C720C2" w:rsidRDefault="00AD48D7" w:rsidP="00AD48D7">
            <w:pPr>
              <w:rPr>
                <w:rFonts w:ascii="Times New Roman" w:eastAsia="標楷體" w:hAnsi="Times New Roman" w:cs="Times New Roman"/>
                <w:b/>
              </w:rPr>
            </w:pPr>
            <w:r w:rsidRPr="00C720C2">
              <w:rPr>
                <w:rFonts w:ascii="Times New Roman" w:eastAsia="標楷體" w:hAnsi="Times New Roman" w:cs="Times New Roman" w:hint="eastAsia"/>
                <w:b/>
              </w:rPr>
              <w:t>扣分表準</w:t>
            </w:r>
            <w:r w:rsidRPr="00C720C2">
              <w:rPr>
                <w:rFonts w:ascii="Times New Roman" w:eastAsia="標楷體" w:hAnsi="Times New Roman" w:cs="Times New Roman" w:hint="eastAsia"/>
                <w:b/>
              </w:rPr>
              <w:t>(</w:t>
            </w:r>
            <w:r w:rsidRPr="00C720C2">
              <w:rPr>
                <w:rFonts w:ascii="Times New Roman" w:eastAsia="標楷體" w:hAnsi="Times New Roman" w:cs="Times New Roman" w:hint="eastAsia"/>
                <w:b/>
              </w:rPr>
              <w:t>次</w:t>
            </w:r>
            <w:r w:rsidRPr="00C720C2">
              <w:rPr>
                <w:rFonts w:ascii="Times New Roman" w:eastAsia="標楷體" w:hAnsi="Times New Roman" w:cs="Times New Roman" w:hint="eastAsia"/>
                <w:b/>
              </w:rPr>
              <w:t>)</w:t>
            </w:r>
          </w:p>
        </w:tc>
      </w:tr>
      <w:tr w:rsidR="00AD48D7" w:rsidTr="00AD48D7">
        <w:tc>
          <w:tcPr>
            <w:tcW w:w="730" w:type="dxa"/>
            <w:vMerge w:val="restart"/>
          </w:tcPr>
          <w:p w:rsidR="00AD48D7" w:rsidRPr="0081581D" w:rsidRDefault="00AD48D7" w:rsidP="00AD48D7">
            <w:pPr>
              <w:rPr>
                <w:rFonts w:ascii="Times New Roman" w:eastAsia="標楷體" w:hAnsi="Times New Roman" w:cs="Times New Roman"/>
                <w:sz w:val="28"/>
                <w:szCs w:val="28"/>
              </w:rPr>
            </w:pPr>
            <w:r w:rsidRPr="0081581D">
              <w:rPr>
                <w:rFonts w:ascii="Times New Roman" w:eastAsia="標楷體" w:hAnsi="Times New Roman" w:cs="Times New Roman" w:hint="eastAsia"/>
                <w:sz w:val="28"/>
                <w:szCs w:val="28"/>
              </w:rPr>
              <w:t>(D)</w:t>
            </w:r>
            <w:r w:rsidRPr="0081581D">
              <w:rPr>
                <w:rFonts w:ascii="Times New Roman" w:eastAsia="標楷體" w:hAnsi="Times New Roman" w:cs="Times New Roman" w:hint="eastAsia"/>
                <w:sz w:val="28"/>
                <w:szCs w:val="28"/>
              </w:rPr>
              <w:t>善後處理</w:t>
            </w:r>
            <w:r w:rsidRPr="0081581D">
              <w:rPr>
                <w:rFonts w:ascii="Times New Roman" w:eastAsia="標楷體" w:hAnsi="Times New Roman" w:cs="Times New Roman" w:hint="eastAsia"/>
                <w:sz w:val="28"/>
                <w:szCs w:val="28"/>
              </w:rPr>
              <w:t>10%</w:t>
            </w:r>
          </w:p>
          <w:p w:rsidR="00AD48D7" w:rsidRPr="0081581D" w:rsidRDefault="00AD48D7" w:rsidP="00AD48D7">
            <w:pPr>
              <w:rPr>
                <w:rFonts w:ascii="Times New Roman" w:eastAsia="標楷體" w:hAnsi="Times New Roman" w:cs="Times New Roman"/>
                <w:sz w:val="28"/>
                <w:szCs w:val="28"/>
              </w:rPr>
            </w:pPr>
          </w:p>
        </w:tc>
        <w:tc>
          <w:tcPr>
            <w:tcW w:w="8025" w:type="dxa"/>
          </w:tcPr>
          <w:p w:rsidR="00AD48D7" w:rsidRPr="005972CB"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sidRPr="005972CB">
              <w:rPr>
                <w:rFonts w:ascii="Times New Roman" w:eastAsia="標楷體" w:hAnsi="Times New Roman" w:cs="Times New Roman" w:hint="eastAsia"/>
              </w:rPr>
              <w:t>違反衛生相關事項者</w:t>
            </w:r>
            <w:r w:rsidRPr="005972CB">
              <w:rPr>
                <w:rFonts w:ascii="Times New Roman" w:eastAsia="標楷體" w:hAnsi="Times New Roman" w:cs="Times New Roman" w:hint="eastAsia"/>
              </w:rPr>
              <w:t>(</w:t>
            </w:r>
            <w:r w:rsidRPr="005972CB">
              <w:rPr>
                <w:rFonts w:ascii="Times New Roman" w:eastAsia="標楷體" w:hAnsi="Times New Roman" w:cs="Times New Roman" w:hint="eastAsia"/>
              </w:rPr>
              <w:t>依項次扣分</w:t>
            </w:r>
            <w:r w:rsidRPr="005972CB">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sidRPr="005972CB">
              <w:rPr>
                <w:rFonts w:ascii="Times New Roman" w:eastAsia="標楷體" w:hAnsi="Times New Roman" w:cs="Times New Roman" w:hint="eastAsia"/>
              </w:rPr>
              <w:t>(1)</w:t>
            </w:r>
            <w:r>
              <w:rPr>
                <w:rFonts w:ascii="Times New Roman" w:eastAsia="標楷體" w:hAnsi="Times New Roman" w:cs="Times New Roman" w:hint="eastAsia"/>
              </w:rPr>
              <w:t>抹布使用後未清洗</w:t>
            </w:r>
            <w:r w:rsidRPr="0081581D">
              <w:rPr>
                <w:rFonts w:ascii="Times New Roman" w:eastAsia="標楷體" w:hAnsi="Times New Roman" w:cs="Times New Roman" w:hint="eastAsia"/>
              </w:rPr>
              <w:t>。</w:t>
            </w:r>
          </w:p>
          <w:p w:rsidR="00AD48D7"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將未清洗過的器皿放置於瀝水墊上</w:t>
            </w:r>
            <w:r w:rsidRPr="0081581D">
              <w:rPr>
                <w:rFonts w:ascii="Times New Roman" w:eastAsia="標楷體" w:hAnsi="Times New Roman" w:cs="Times New Roman" w:hint="eastAsia"/>
              </w:rPr>
              <w:t>。</w:t>
            </w:r>
          </w:p>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其他</w:t>
            </w:r>
            <w:r w:rsidRPr="0081581D">
              <w:rPr>
                <w:rFonts w:ascii="Times New Roman" w:eastAsia="標楷體" w:hAnsi="Times New Roman" w:cs="Times New Roman" w:hint="eastAsia"/>
              </w:rPr>
              <w:t>。</w:t>
            </w:r>
          </w:p>
        </w:tc>
        <w:tc>
          <w:tcPr>
            <w:tcW w:w="1701" w:type="dxa"/>
          </w:tcPr>
          <w:p w:rsidR="00AD48D7" w:rsidRDefault="00AD48D7" w:rsidP="00AD48D7">
            <w:pPr>
              <w:rPr>
                <w:rFonts w:ascii="Times New Roman" w:eastAsia="標楷體" w:hAnsi="Times New Roman" w:cs="Times New Roman"/>
              </w:rPr>
            </w:pPr>
          </w:p>
          <w:p w:rsidR="00AD48D7" w:rsidRPr="005972CB"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r>
              <w:rPr>
                <w:rFonts w:ascii="新細明體" w:eastAsia="新細明體" w:hAnsi="新細明體"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30510E"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持杯時手觸碰杯口</w:t>
            </w:r>
          </w:p>
        </w:tc>
        <w:tc>
          <w:tcPr>
            <w:tcW w:w="1701" w:type="dxa"/>
          </w:tcPr>
          <w:p w:rsidR="00AD48D7" w:rsidRPr="005972CB"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取用物料輛超過規定</w:t>
            </w:r>
            <w:r>
              <w:rPr>
                <w:rFonts w:ascii="Times New Roman" w:eastAsia="標楷體" w:hAnsi="Times New Roman" w:cs="Times New Roman" w:hint="eastAsia"/>
              </w:rPr>
              <w:t>1/4</w:t>
            </w:r>
            <w:r>
              <w:rPr>
                <w:rFonts w:ascii="Times New Roman" w:eastAsia="標楷體" w:hAnsi="Times New Roman" w:cs="Times New Roman" w:hint="eastAsia"/>
              </w:rPr>
              <w:t>造成浪費者</w:t>
            </w:r>
            <w:r>
              <w:rPr>
                <w:rFonts w:ascii="Times New Roman" w:eastAsia="標楷體" w:hAnsi="Times New Roman" w:cs="Times New Roman" w:hint="eastAsia"/>
              </w:rPr>
              <w:t>(</w:t>
            </w:r>
            <w:r>
              <w:rPr>
                <w:rFonts w:ascii="Times New Roman" w:eastAsia="標楷體" w:hAnsi="Times New Roman" w:cs="Times New Roman" w:hint="eastAsia"/>
              </w:rPr>
              <w:t>水</w:t>
            </w:r>
            <w:r w:rsidRPr="0081581D">
              <w:rPr>
                <w:rFonts w:ascii="Times New Roman" w:eastAsia="標楷體" w:hAnsi="Times New Roman" w:cs="Times New Roman" w:hint="eastAsia"/>
              </w:rPr>
              <w:t>、</w:t>
            </w:r>
            <w:r>
              <w:rPr>
                <w:rFonts w:ascii="Times New Roman" w:eastAsia="標楷體" w:hAnsi="Times New Roman" w:cs="Times New Roman" w:hint="eastAsia"/>
              </w:rPr>
              <w:t>冰塊除外</w:t>
            </w:r>
            <w:r>
              <w:rPr>
                <w:rFonts w:ascii="Times New Roman" w:eastAsia="標楷體" w:hAnsi="Times New Roman" w:cs="Times New Roman" w:hint="eastAsia"/>
              </w:rPr>
              <w:t>)</w:t>
            </w:r>
            <w:r w:rsidRPr="0081581D">
              <w:rPr>
                <w:rFonts w:ascii="Times New Roman" w:eastAsia="標楷體" w:hAnsi="Times New Roman" w:cs="Times New Roman" w:hint="eastAsia"/>
              </w:rPr>
              <w:t>。</w:t>
            </w:r>
          </w:p>
        </w:tc>
        <w:tc>
          <w:tcPr>
            <w:tcW w:w="1701" w:type="dxa"/>
          </w:tcPr>
          <w:p w:rsidR="00AD48D7" w:rsidRPr="005972CB"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未能正確操持托盤</w:t>
            </w:r>
            <w:r w:rsidRPr="0081581D">
              <w:rPr>
                <w:rFonts w:ascii="Times New Roman" w:eastAsia="標楷體" w:hAnsi="Times New Roman" w:cs="Times New Roman" w:hint="eastAsia"/>
              </w:rPr>
              <w:t>，</w:t>
            </w:r>
            <w:r>
              <w:rPr>
                <w:rFonts w:ascii="Times New Roman" w:eastAsia="標楷體" w:hAnsi="Times New Roman" w:cs="Times New Roman" w:hint="eastAsia"/>
              </w:rPr>
              <w:t>運送物件時打翻</w:t>
            </w:r>
            <w:r w:rsidRPr="0081581D">
              <w:rPr>
                <w:rFonts w:ascii="Times New Roman" w:eastAsia="標楷體" w:hAnsi="Times New Roman" w:cs="Times New Roman" w:hint="eastAsia"/>
              </w:rPr>
              <w:t>、</w:t>
            </w:r>
            <w:r>
              <w:rPr>
                <w:rFonts w:ascii="Times New Roman" w:eastAsia="標楷體" w:hAnsi="Times New Roman" w:cs="Times New Roman" w:hint="eastAsia"/>
              </w:rPr>
              <w:t>掉落或破損者</w:t>
            </w:r>
            <w:r w:rsidRPr="0081581D">
              <w:rPr>
                <w:rFonts w:ascii="Times New Roman" w:eastAsia="標楷體" w:hAnsi="Times New Roman" w:cs="Times New Roman" w:hint="eastAsia"/>
              </w:rPr>
              <w:t>。</w:t>
            </w:r>
          </w:p>
        </w:tc>
        <w:tc>
          <w:tcPr>
            <w:tcW w:w="1701" w:type="dxa"/>
          </w:tcPr>
          <w:p w:rsidR="00AD48D7"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r>
              <w:rPr>
                <w:rFonts w:ascii="新細明體" w:eastAsia="新細明體" w:hAnsi="新細明體"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5.</w:t>
            </w:r>
            <w:r w:rsidRPr="0081581D">
              <w:rPr>
                <w:rFonts w:ascii="Times New Roman" w:eastAsia="標楷體" w:hAnsi="Times New Roman" w:cs="Times New Roman" w:hint="eastAsia"/>
              </w:rPr>
              <w:t>未能處理垃圾、廚餘及水的分類</w:t>
            </w:r>
          </w:p>
        </w:tc>
        <w:tc>
          <w:tcPr>
            <w:tcW w:w="1701" w:type="dxa"/>
          </w:tcPr>
          <w:p w:rsidR="00AD48D7" w:rsidRPr="00F561F7" w:rsidRDefault="00AD48D7" w:rsidP="00AD48D7">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新細明體" w:eastAsia="新細明體" w:hAnsi="新細明體" w:cs="Times New Roman" w:hint="eastAsia"/>
                <w:szCs w:val="24"/>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6.</w:t>
            </w:r>
            <w:r w:rsidRPr="0081581D">
              <w:rPr>
                <w:rFonts w:ascii="Times New Roman" w:eastAsia="標楷體" w:hAnsi="Times New Roman" w:cs="Times New Roman" w:hint="eastAsia"/>
              </w:rPr>
              <w:t>未能確實清理機具設備。</w:t>
            </w:r>
          </w:p>
        </w:tc>
        <w:tc>
          <w:tcPr>
            <w:tcW w:w="1701" w:type="dxa"/>
          </w:tcPr>
          <w:p w:rsidR="00AD48D7"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r>
              <w:rPr>
                <w:rFonts w:ascii="新細明體" w:eastAsia="新細明體" w:hAnsi="新細明體"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81581D" w:rsidRDefault="00AD48D7" w:rsidP="00AD48D7">
            <w:pPr>
              <w:spacing w:line="280" w:lineRule="exact"/>
              <w:rPr>
                <w:rFonts w:ascii="Times New Roman" w:eastAsia="標楷體" w:hAnsi="Times New Roman" w:cs="Times New Roman"/>
              </w:rPr>
            </w:pPr>
            <w:r w:rsidRPr="0081581D">
              <w:rPr>
                <w:rFonts w:ascii="Times New Roman" w:eastAsia="標楷體" w:hAnsi="Times New Roman" w:cs="Times New Roman" w:hint="eastAsia"/>
              </w:rPr>
              <w:t>7.</w:t>
            </w:r>
            <w:r w:rsidRPr="0081581D">
              <w:rPr>
                <w:rFonts w:ascii="Times New Roman" w:eastAsia="標楷體" w:hAnsi="Times New Roman" w:cs="Times New Roman" w:hint="eastAsia"/>
              </w:rPr>
              <w:t>未將乾燥器敏及成品杯皿內、外擦拭乾淨。</w:t>
            </w:r>
          </w:p>
        </w:tc>
        <w:tc>
          <w:tcPr>
            <w:tcW w:w="1701" w:type="dxa"/>
          </w:tcPr>
          <w:p w:rsidR="00AD48D7" w:rsidRPr="00F561F7" w:rsidRDefault="00AD48D7" w:rsidP="00AD48D7">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新細明體" w:eastAsia="新細明體" w:hAnsi="新細明體" w:cs="Times New Roman" w:hint="eastAsia"/>
                <w:szCs w:val="24"/>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未將機具收拾妥善及歸定位</w:t>
            </w:r>
            <w:r w:rsidRPr="0081581D">
              <w:rPr>
                <w:rFonts w:ascii="Times New Roman" w:eastAsia="標楷體" w:hAnsi="Times New Roman" w:cs="Times New Roman" w:hint="eastAsia"/>
              </w:rPr>
              <w:t>。</w:t>
            </w:r>
          </w:p>
        </w:tc>
        <w:tc>
          <w:tcPr>
            <w:tcW w:w="1701" w:type="dxa"/>
          </w:tcPr>
          <w:p w:rsidR="00AD48D7" w:rsidRDefault="00AD48D7" w:rsidP="00AD48D7">
            <w:pPr>
              <w:jc w:val="center"/>
              <w:rPr>
                <w:rFonts w:ascii="Times New Roman" w:eastAsia="標楷體" w:hAnsi="Times New Roman" w:cs="Times New Roman"/>
              </w:rPr>
            </w:pPr>
            <w:r>
              <w:rPr>
                <w:rFonts w:ascii="Times New Roman" w:eastAsia="標楷體" w:hAnsi="Times New Roman" w:cs="Times New Roman" w:hint="eastAsia"/>
              </w:rPr>
              <w:t>2</w:t>
            </w:r>
            <w:r>
              <w:rPr>
                <w:rFonts w:ascii="新細明體" w:eastAsia="新細明體" w:hAnsi="新細明體" w:cs="Times New Roman" w:hint="eastAsia"/>
              </w:rPr>
              <w:t>★</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8025" w:type="dxa"/>
          </w:tcPr>
          <w:p w:rsidR="00AD48D7" w:rsidRPr="005972CB" w:rsidRDefault="00AD48D7" w:rsidP="00AD48D7">
            <w:pPr>
              <w:spacing w:line="280" w:lineRule="exact"/>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善後處理時間截止</w:t>
            </w:r>
            <w:r w:rsidRPr="0081581D">
              <w:rPr>
                <w:rFonts w:ascii="Times New Roman" w:eastAsia="標楷體" w:hAnsi="Times New Roman" w:cs="Times New Roman" w:hint="eastAsia"/>
              </w:rPr>
              <w:t>，</w:t>
            </w:r>
            <w:r>
              <w:rPr>
                <w:rFonts w:ascii="Times New Roman" w:eastAsia="標楷體" w:hAnsi="Times New Roman" w:cs="Times New Roman" w:hint="eastAsia"/>
              </w:rPr>
              <w:t>未完成工作者</w:t>
            </w:r>
            <w:r w:rsidRPr="0081581D">
              <w:rPr>
                <w:rFonts w:ascii="Times New Roman" w:eastAsia="標楷體" w:hAnsi="Times New Roman" w:cs="Times New Roman" w:hint="eastAsia"/>
              </w:rPr>
              <w:t>。</w:t>
            </w:r>
          </w:p>
        </w:tc>
        <w:tc>
          <w:tcPr>
            <w:tcW w:w="1701" w:type="dxa"/>
          </w:tcPr>
          <w:p w:rsidR="00AD48D7" w:rsidRPr="00F561F7" w:rsidRDefault="00AD48D7" w:rsidP="00AD48D7">
            <w:pPr>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r>
      <w:tr w:rsidR="00AD48D7" w:rsidTr="00AD48D7">
        <w:tc>
          <w:tcPr>
            <w:tcW w:w="730" w:type="dxa"/>
            <w:vMerge/>
          </w:tcPr>
          <w:p w:rsidR="00AD48D7" w:rsidRPr="005972CB" w:rsidRDefault="00AD48D7" w:rsidP="00AD48D7">
            <w:pPr>
              <w:rPr>
                <w:rFonts w:ascii="Times New Roman" w:eastAsia="標楷體" w:hAnsi="Times New Roman" w:cs="Times New Roman"/>
              </w:rPr>
            </w:pPr>
          </w:p>
        </w:tc>
        <w:tc>
          <w:tcPr>
            <w:tcW w:w="9726" w:type="dxa"/>
            <w:gridSpan w:val="2"/>
          </w:tcPr>
          <w:p w:rsidR="00AD48D7" w:rsidRPr="008916BA" w:rsidRDefault="00AD48D7" w:rsidP="00AD48D7">
            <w:pPr>
              <w:spacing w:line="280" w:lineRule="exact"/>
              <w:rPr>
                <w:rFonts w:ascii="Times New Roman" w:eastAsia="標楷體" w:hAnsi="Times New Roman" w:cs="Times New Roman"/>
                <w:b/>
              </w:rPr>
            </w:pPr>
            <w:r w:rsidRPr="0081581D">
              <w:rPr>
                <w:rFonts w:ascii="Times New Roman" w:eastAsia="標楷體" w:hAnsi="Times New Roman" w:cs="Times New Roman" w:hint="eastAsia"/>
                <w:b/>
              </w:rPr>
              <w:t>扣分小計</w:t>
            </w:r>
            <w:r w:rsidRPr="0081581D">
              <w:rPr>
                <w:rFonts w:ascii="Times New Roman" w:eastAsia="標楷體" w:hAnsi="Times New Roman" w:cs="Times New Roman" w:hint="eastAsia"/>
                <w:b/>
              </w:rPr>
              <w:t>(</w:t>
            </w:r>
            <w:r w:rsidRPr="0081581D">
              <w:rPr>
                <w:rFonts w:ascii="Times New Roman" w:eastAsia="標楷體" w:hAnsi="Times New Roman" w:cs="Times New Roman" w:hint="eastAsia"/>
                <w:b/>
              </w:rPr>
              <w:t>最多扣</w:t>
            </w:r>
            <w:r w:rsidRPr="0081581D">
              <w:rPr>
                <w:rFonts w:ascii="Times New Roman" w:eastAsia="標楷體" w:hAnsi="Times New Roman" w:cs="Times New Roman" w:hint="eastAsia"/>
                <w:b/>
              </w:rPr>
              <w:t>10</w:t>
            </w:r>
            <w:r w:rsidRPr="0081581D">
              <w:rPr>
                <w:rFonts w:ascii="Times New Roman" w:eastAsia="標楷體" w:hAnsi="Times New Roman" w:cs="Times New Roman" w:hint="eastAsia"/>
                <w:b/>
              </w:rPr>
              <w:t>分</w:t>
            </w:r>
            <w:r w:rsidRPr="0081581D">
              <w:rPr>
                <w:rFonts w:ascii="Times New Roman" w:eastAsia="標楷體" w:hAnsi="Times New Roman" w:cs="Times New Roman" w:hint="eastAsia"/>
                <w:b/>
              </w:rPr>
              <w:t>)</w:t>
            </w:r>
          </w:p>
        </w:tc>
      </w:tr>
    </w:tbl>
    <w:p w:rsidR="00AD48D7" w:rsidRDefault="00AD48D7" w:rsidP="00AD48D7">
      <w:pPr>
        <w:rPr>
          <w:rFonts w:ascii="Times New Roman" w:eastAsia="標楷體" w:hAnsi="Times New Roman" w:cs="Times New Roman"/>
          <w:b/>
        </w:rPr>
      </w:pPr>
    </w:p>
    <w:p w:rsidR="00AD48D7" w:rsidRDefault="00AD48D7" w:rsidP="00AD48D7">
      <w:pPr>
        <w:rPr>
          <w:rFonts w:ascii="Times New Roman" w:eastAsia="標楷體" w:hAnsi="Times New Roman" w:cs="Times New Roman"/>
          <w:b/>
        </w:rPr>
      </w:pPr>
    </w:p>
    <w:p w:rsidR="00AD48D7" w:rsidRDefault="00AD48D7" w:rsidP="00AD48D7">
      <w:pPr>
        <w:widowControl/>
        <w:rPr>
          <w:rFonts w:ascii="Times New Roman" w:eastAsia="標楷體" w:hAnsi="Times New Roman" w:cs="Times New Roman"/>
          <w:b/>
        </w:rPr>
      </w:pPr>
      <w:r>
        <w:rPr>
          <w:rFonts w:ascii="Times New Roman" w:eastAsia="標楷體" w:hAnsi="Times New Roman" w:cs="Times New Roman"/>
          <w:b/>
        </w:rPr>
        <w:br w:type="page"/>
      </w:r>
    </w:p>
    <w:p w:rsidR="00AD48D7" w:rsidRDefault="00AD48D7" w:rsidP="00AD48D7">
      <w:pPr>
        <w:jc w:val="center"/>
        <w:rPr>
          <w:rFonts w:ascii="Times New Roman" w:eastAsia="標楷體" w:hAnsi="Times New Roman"/>
          <w:b/>
          <w:color w:val="000000"/>
          <w:sz w:val="32"/>
          <w:szCs w:val="32"/>
        </w:rPr>
      </w:pPr>
      <w:r>
        <w:rPr>
          <w:rFonts w:ascii="Times New Roman" w:eastAsia="標楷體" w:hAnsi="Times New Roman" w:hint="eastAsia"/>
          <w:b/>
          <w:bCs/>
          <w:color w:val="000000"/>
          <w:sz w:val="32"/>
          <w:szCs w:val="32"/>
        </w:rPr>
        <w:lastRenderedPageBreak/>
        <w:t>新竹縣</w:t>
      </w:r>
      <w:r w:rsidRPr="00DE457C">
        <w:rPr>
          <w:rFonts w:ascii="Times New Roman" w:eastAsia="標楷體" w:hAnsi="Times New Roman"/>
          <w:b/>
          <w:bCs/>
          <w:sz w:val="32"/>
          <w:szCs w:val="32"/>
        </w:rPr>
        <w:t>1</w:t>
      </w:r>
      <w:r>
        <w:rPr>
          <w:rFonts w:ascii="Times New Roman" w:eastAsia="標楷體" w:hAnsi="Times New Roman" w:hint="eastAsia"/>
          <w:b/>
          <w:bCs/>
          <w:sz w:val="32"/>
          <w:szCs w:val="32"/>
        </w:rPr>
        <w:t>1</w:t>
      </w:r>
      <w:r w:rsidR="005E4862">
        <w:rPr>
          <w:rFonts w:ascii="Times New Roman" w:eastAsia="標楷體" w:hAnsi="Times New Roman" w:hint="eastAsia"/>
          <w:b/>
          <w:bCs/>
          <w:sz w:val="32"/>
          <w:szCs w:val="32"/>
        </w:rPr>
        <w:t>2</w:t>
      </w:r>
      <w:r>
        <w:rPr>
          <w:rFonts w:ascii="Times New Roman" w:eastAsia="標楷體" w:hAnsi="Times New Roman" w:hint="eastAsia"/>
          <w:b/>
          <w:bCs/>
          <w:color w:val="000000"/>
          <w:sz w:val="32"/>
          <w:szCs w:val="32"/>
        </w:rPr>
        <w:t>學年度</w:t>
      </w:r>
      <w:r>
        <w:rPr>
          <w:rFonts w:ascii="Times New Roman" w:eastAsia="標楷體" w:hAnsi="Times New Roman" w:hint="eastAsia"/>
          <w:b/>
          <w:color w:val="000000"/>
          <w:sz w:val="32"/>
          <w:szCs w:val="32"/>
        </w:rPr>
        <w:t>國民中學技藝教育學生技藝競賽</w:t>
      </w:r>
    </w:p>
    <w:p w:rsidR="00AD48D7" w:rsidRDefault="00AD48D7" w:rsidP="00AD48D7">
      <w:pPr>
        <w:jc w:val="center"/>
        <w:rPr>
          <w:rFonts w:ascii="Times New Roman" w:eastAsia="標楷體" w:hAnsi="Times New Roman"/>
          <w:color w:val="000000"/>
          <w:sz w:val="32"/>
          <w:szCs w:val="32"/>
        </w:rPr>
      </w:pPr>
      <w:r w:rsidRPr="00DE457C">
        <w:rPr>
          <w:rFonts w:ascii="Times New Roman" w:eastAsia="標楷體" w:hAnsi="Times New Roman" w:hint="eastAsia"/>
          <w:b/>
          <w:sz w:val="32"/>
          <w:szCs w:val="32"/>
        </w:rPr>
        <w:t>餐旅職群</w:t>
      </w:r>
      <w:r w:rsidRPr="00DE457C">
        <w:rPr>
          <w:rFonts w:ascii="Times New Roman" w:eastAsia="標楷體" w:hAnsi="Times New Roman"/>
          <w:b/>
          <w:sz w:val="32"/>
          <w:szCs w:val="32"/>
        </w:rPr>
        <w:t>-</w:t>
      </w:r>
      <w:r w:rsidRPr="00DE457C">
        <w:rPr>
          <w:rFonts w:ascii="Times New Roman" w:eastAsia="標楷體" w:hAnsi="Times New Roman" w:hint="eastAsia"/>
          <w:b/>
          <w:sz w:val="32"/>
          <w:szCs w:val="32"/>
        </w:rPr>
        <w:t>飲料調製</w:t>
      </w:r>
      <w:r>
        <w:rPr>
          <w:rFonts w:ascii="Times New Roman" w:eastAsia="標楷體" w:hAnsi="Times New Roman" w:hint="eastAsia"/>
          <w:b/>
          <w:color w:val="000000"/>
          <w:sz w:val="32"/>
          <w:szCs w:val="32"/>
        </w:rPr>
        <w:t>試場規則</w:t>
      </w:r>
    </w:p>
    <w:p w:rsidR="00AD48D7" w:rsidRDefault="00AD48D7" w:rsidP="00AD48D7">
      <w:pPr>
        <w:pStyle w:val="21"/>
        <w:ind w:leftChars="0" w:hangingChars="200" w:hanging="480"/>
        <w:jc w:val="both"/>
        <w:rPr>
          <w:rFonts w:ascii="Times New Roman" w:eastAsia="標楷體" w:hAnsi="Times New Roman"/>
          <w:bCs/>
        </w:rPr>
      </w:pPr>
      <w:r>
        <w:rPr>
          <w:rFonts w:ascii="Times New Roman" w:eastAsia="標楷體" w:hAnsi="Times New Roman" w:hint="eastAsia"/>
        </w:rPr>
        <w:t>一、</w:t>
      </w:r>
      <w:r>
        <w:rPr>
          <w:rFonts w:ascii="Times New Roman" w:eastAsia="標楷體" w:hAnsi="Times New Roman" w:hint="eastAsia"/>
          <w:bCs/>
        </w:rPr>
        <w:t>參加競賽之學生應準時進入試場，</w:t>
      </w:r>
      <w:r>
        <w:rPr>
          <w:rFonts w:ascii="Times New Roman" w:eastAsia="標楷體" w:hAnsi="Times New Roman" w:hint="eastAsia"/>
          <w:b/>
          <w:bCs/>
        </w:rPr>
        <w:t>競賽開始後遲到</w:t>
      </w:r>
      <w:r>
        <w:rPr>
          <w:rFonts w:ascii="Times New Roman" w:eastAsia="標楷體" w:hAnsi="Times New Roman"/>
          <w:b/>
          <w:bCs/>
        </w:rPr>
        <w:t>15</w:t>
      </w:r>
      <w:r>
        <w:rPr>
          <w:rFonts w:ascii="Times New Roman" w:eastAsia="標楷體" w:hAnsi="Times New Roman" w:hint="eastAsia"/>
          <w:b/>
          <w:bCs/>
        </w:rPr>
        <w:t>分鐘以上作棄權論</w:t>
      </w:r>
      <w:r>
        <w:rPr>
          <w:rFonts w:ascii="Times New Roman" w:eastAsia="標楷體" w:hAnsi="Times New Roman" w:hint="eastAsia"/>
          <w:bCs/>
        </w:rPr>
        <w:t>。術科測試時，如學校以專車接送遲到，則由考區主任同意後，使得讓參加競賽之學生進場應試。</w:t>
      </w:r>
    </w:p>
    <w:p w:rsidR="00AD48D7" w:rsidRPr="00091CC7" w:rsidRDefault="00AD48D7" w:rsidP="00AD48D7">
      <w:pPr>
        <w:pStyle w:val="21"/>
        <w:ind w:leftChars="0" w:hangingChars="200" w:hanging="480"/>
        <w:jc w:val="both"/>
        <w:rPr>
          <w:rFonts w:ascii="標楷體" w:eastAsia="標楷體" w:hAnsi="標楷體"/>
          <w:bCs/>
        </w:rPr>
      </w:pPr>
      <w:r>
        <w:rPr>
          <w:rFonts w:ascii="Times New Roman" w:eastAsia="標楷體" w:hAnsi="Times New Roman" w:hint="eastAsia"/>
          <w:bCs/>
        </w:rPr>
        <w:t>二</w:t>
      </w:r>
      <w:r>
        <w:rPr>
          <w:rFonts w:ascii="標楷體" w:eastAsia="標楷體" w:hAnsi="標楷體" w:hint="eastAsia"/>
          <w:bCs/>
        </w:rPr>
        <w:t>、飲料調製時間表</w:t>
      </w:r>
    </w:p>
    <w:tbl>
      <w:tblPr>
        <w:tblStyle w:val="a8"/>
        <w:tblW w:w="0" w:type="auto"/>
        <w:tblInd w:w="2376" w:type="dxa"/>
        <w:tblLook w:val="04A0"/>
      </w:tblPr>
      <w:tblGrid>
        <w:gridCol w:w="2977"/>
        <w:gridCol w:w="2835"/>
      </w:tblGrid>
      <w:tr w:rsidR="00AD48D7" w:rsidTr="00AD48D7">
        <w:tc>
          <w:tcPr>
            <w:tcW w:w="2977"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前置作業</w:t>
            </w:r>
          </w:p>
        </w:tc>
        <w:tc>
          <w:tcPr>
            <w:tcW w:w="2835"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5</w:t>
            </w:r>
            <w:r>
              <w:rPr>
                <w:rFonts w:ascii="Times New Roman" w:eastAsia="標楷體" w:hAnsi="Times New Roman" w:hint="eastAsia"/>
                <w:bCs/>
              </w:rPr>
              <w:t>分鐘</w:t>
            </w:r>
          </w:p>
        </w:tc>
      </w:tr>
      <w:tr w:rsidR="00AD48D7" w:rsidTr="00AD48D7">
        <w:tc>
          <w:tcPr>
            <w:tcW w:w="2977"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評分</w:t>
            </w:r>
            <w:r>
              <w:rPr>
                <w:rFonts w:ascii="Times New Roman" w:eastAsia="標楷體" w:hAnsi="Times New Roman" w:hint="eastAsia"/>
                <w:bCs/>
              </w:rPr>
              <w:t>(</w:t>
            </w:r>
            <w:r>
              <w:rPr>
                <w:rFonts w:ascii="Times New Roman" w:eastAsia="標楷體" w:hAnsi="Times New Roman" w:hint="eastAsia"/>
                <w:bCs/>
              </w:rPr>
              <w:t>停止操作</w:t>
            </w:r>
            <w:r>
              <w:rPr>
                <w:rFonts w:ascii="Times New Roman" w:eastAsia="標楷體" w:hAnsi="Times New Roman" w:hint="eastAsia"/>
                <w:bCs/>
              </w:rPr>
              <w:t>)</w:t>
            </w:r>
          </w:p>
        </w:tc>
        <w:tc>
          <w:tcPr>
            <w:tcW w:w="2835"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1</w:t>
            </w:r>
            <w:r>
              <w:rPr>
                <w:rFonts w:ascii="Times New Roman" w:eastAsia="標楷體" w:hAnsi="Times New Roman" w:hint="eastAsia"/>
                <w:bCs/>
              </w:rPr>
              <w:t>分鐘</w:t>
            </w:r>
          </w:p>
        </w:tc>
      </w:tr>
      <w:tr w:rsidR="00AD48D7" w:rsidTr="00AD48D7">
        <w:tc>
          <w:tcPr>
            <w:tcW w:w="2977"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調製過程</w:t>
            </w:r>
          </w:p>
        </w:tc>
        <w:tc>
          <w:tcPr>
            <w:tcW w:w="2835"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7</w:t>
            </w:r>
            <w:r>
              <w:rPr>
                <w:rFonts w:ascii="Times New Roman" w:eastAsia="標楷體" w:hAnsi="Times New Roman" w:hint="eastAsia"/>
                <w:bCs/>
              </w:rPr>
              <w:t>分鐘</w:t>
            </w:r>
          </w:p>
        </w:tc>
      </w:tr>
      <w:tr w:rsidR="00AD48D7" w:rsidTr="00AD48D7">
        <w:tc>
          <w:tcPr>
            <w:tcW w:w="2977" w:type="dxa"/>
          </w:tcPr>
          <w:p w:rsidR="00AD48D7" w:rsidRPr="00091CC7" w:rsidRDefault="00AD48D7" w:rsidP="00AD48D7">
            <w:pPr>
              <w:pStyle w:val="21"/>
              <w:ind w:leftChars="0" w:left="0"/>
              <w:jc w:val="both"/>
              <w:rPr>
                <w:rFonts w:ascii="Times New Roman" w:eastAsia="標楷體" w:hAnsi="Times New Roman"/>
                <w:bCs/>
              </w:rPr>
            </w:pPr>
            <w:r w:rsidRPr="00091CC7">
              <w:rPr>
                <w:rFonts w:ascii="Times New Roman" w:eastAsia="標楷體" w:hAnsi="Times New Roman" w:hint="eastAsia"/>
                <w:bCs/>
              </w:rPr>
              <w:t>評分</w:t>
            </w:r>
            <w:r w:rsidRPr="00091CC7">
              <w:rPr>
                <w:rFonts w:ascii="Times New Roman" w:eastAsia="標楷體" w:hAnsi="Times New Roman" w:hint="eastAsia"/>
                <w:bCs/>
              </w:rPr>
              <w:t>(</w:t>
            </w:r>
            <w:r w:rsidRPr="00091CC7">
              <w:rPr>
                <w:rFonts w:ascii="Times New Roman" w:eastAsia="標楷體" w:hAnsi="Times New Roman" w:hint="eastAsia"/>
                <w:bCs/>
              </w:rPr>
              <w:t>停止操作</w:t>
            </w:r>
            <w:r w:rsidRPr="00091CC7">
              <w:rPr>
                <w:rFonts w:ascii="Times New Roman" w:eastAsia="標楷體" w:hAnsi="Times New Roman" w:hint="eastAsia"/>
                <w:bCs/>
              </w:rPr>
              <w:t>)</w:t>
            </w:r>
          </w:p>
        </w:tc>
        <w:tc>
          <w:tcPr>
            <w:tcW w:w="2835" w:type="dxa"/>
          </w:tcPr>
          <w:p w:rsidR="00AD48D7" w:rsidRPr="00091CC7" w:rsidRDefault="00AD48D7" w:rsidP="00AD48D7">
            <w:pPr>
              <w:pStyle w:val="21"/>
              <w:ind w:leftChars="0" w:left="0"/>
              <w:jc w:val="both"/>
              <w:rPr>
                <w:rFonts w:ascii="Times New Roman" w:eastAsia="標楷體" w:hAnsi="Times New Roman"/>
                <w:bCs/>
              </w:rPr>
            </w:pPr>
            <w:r w:rsidRPr="00091CC7">
              <w:rPr>
                <w:rFonts w:ascii="Times New Roman" w:eastAsia="標楷體" w:hAnsi="Times New Roman" w:hint="eastAsia"/>
                <w:bCs/>
              </w:rPr>
              <w:t>1</w:t>
            </w:r>
            <w:r w:rsidRPr="00091CC7">
              <w:rPr>
                <w:rFonts w:ascii="Times New Roman" w:eastAsia="標楷體" w:hAnsi="Times New Roman" w:hint="eastAsia"/>
                <w:bCs/>
              </w:rPr>
              <w:t>分鐘</w:t>
            </w:r>
          </w:p>
        </w:tc>
      </w:tr>
      <w:tr w:rsidR="00AD48D7" w:rsidTr="00AD48D7">
        <w:tc>
          <w:tcPr>
            <w:tcW w:w="2977"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善後處理</w:t>
            </w:r>
          </w:p>
        </w:tc>
        <w:tc>
          <w:tcPr>
            <w:tcW w:w="2835" w:type="dxa"/>
          </w:tcPr>
          <w:p w:rsidR="00AD48D7" w:rsidRDefault="00AD48D7" w:rsidP="00AD48D7">
            <w:pPr>
              <w:pStyle w:val="21"/>
              <w:ind w:leftChars="0" w:left="0"/>
              <w:jc w:val="both"/>
              <w:rPr>
                <w:rFonts w:ascii="Times New Roman" w:eastAsia="標楷體" w:hAnsi="Times New Roman"/>
                <w:bCs/>
              </w:rPr>
            </w:pPr>
            <w:r>
              <w:rPr>
                <w:rFonts w:ascii="Times New Roman" w:eastAsia="標楷體" w:hAnsi="Times New Roman" w:hint="eastAsia"/>
                <w:bCs/>
              </w:rPr>
              <w:t>5</w:t>
            </w:r>
            <w:r>
              <w:rPr>
                <w:rFonts w:ascii="Times New Roman" w:eastAsia="標楷體" w:hAnsi="Times New Roman" w:hint="eastAsia"/>
                <w:bCs/>
              </w:rPr>
              <w:t>分鐘</w:t>
            </w:r>
          </w:p>
        </w:tc>
      </w:tr>
      <w:tr w:rsidR="00AD48D7" w:rsidTr="00AD48D7">
        <w:tc>
          <w:tcPr>
            <w:tcW w:w="2977" w:type="dxa"/>
          </w:tcPr>
          <w:p w:rsidR="00AD48D7" w:rsidRDefault="00AD48D7" w:rsidP="00AD48D7">
            <w:pPr>
              <w:pStyle w:val="21"/>
              <w:ind w:leftChars="0" w:left="0"/>
              <w:jc w:val="both"/>
              <w:rPr>
                <w:rFonts w:ascii="Times New Roman" w:eastAsia="標楷體" w:hAnsi="Times New Roman"/>
                <w:bCs/>
              </w:rPr>
            </w:pPr>
            <w:r w:rsidRPr="00091CC7">
              <w:rPr>
                <w:rFonts w:ascii="Times New Roman" w:eastAsia="標楷體" w:hAnsi="Times New Roman" w:hint="eastAsia"/>
                <w:bCs/>
              </w:rPr>
              <w:t>評分</w:t>
            </w:r>
            <w:r w:rsidRPr="00091CC7">
              <w:rPr>
                <w:rFonts w:ascii="Times New Roman" w:eastAsia="標楷體" w:hAnsi="Times New Roman" w:hint="eastAsia"/>
                <w:bCs/>
              </w:rPr>
              <w:t>(</w:t>
            </w:r>
            <w:r w:rsidRPr="00091CC7">
              <w:rPr>
                <w:rFonts w:ascii="Times New Roman" w:eastAsia="標楷體" w:hAnsi="Times New Roman" w:hint="eastAsia"/>
                <w:bCs/>
              </w:rPr>
              <w:t>停止操作</w:t>
            </w:r>
            <w:r w:rsidRPr="00091CC7">
              <w:rPr>
                <w:rFonts w:ascii="Times New Roman" w:eastAsia="標楷體" w:hAnsi="Times New Roman" w:hint="eastAsia"/>
                <w:bCs/>
              </w:rPr>
              <w:t>)</w:t>
            </w:r>
            <w:r w:rsidRPr="00091CC7">
              <w:rPr>
                <w:rFonts w:ascii="Times New Roman" w:eastAsia="標楷體" w:hAnsi="Times New Roman" w:hint="eastAsia"/>
                <w:bCs/>
              </w:rPr>
              <w:tab/>
            </w:r>
          </w:p>
        </w:tc>
        <w:tc>
          <w:tcPr>
            <w:tcW w:w="2835" w:type="dxa"/>
          </w:tcPr>
          <w:p w:rsidR="00AD48D7" w:rsidRDefault="00AD48D7" w:rsidP="00AD48D7">
            <w:pPr>
              <w:pStyle w:val="21"/>
              <w:ind w:leftChars="0" w:left="0"/>
              <w:jc w:val="both"/>
              <w:rPr>
                <w:rFonts w:ascii="Times New Roman" w:eastAsia="標楷體" w:hAnsi="Times New Roman"/>
                <w:bCs/>
              </w:rPr>
            </w:pPr>
            <w:r w:rsidRPr="00091CC7">
              <w:rPr>
                <w:rFonts w:ascii="Times New Roman" w:eastAsia="標楷體" w:hAnsi="Times New Roman" w:hint="eastAsia"/>
                <w:bCs/>
              </w:rPr>
              <w:t>1</w:t>
            </w:r>
            <w:r w:rsidRPr="00091CC7">
              <w:rPr>
                <w:rFonts w:ascii="Times New Roman" w:eastAsia="標楷體" w:hAnsi="Times New Roman" w:hint="eastAsia"/>
                <w:bCs/>
              </w:rPr>
              <w:t>分鐘</w:t>
            </w:r>
          </w:p>
        </w:tc>
      </w:tr>
    </w:tbl>
    <w:p w:rsidR="00AD48D7" w:rsidRDefault="00AD48D7" w:rsidP="00AD48D7">
      <w:pPr>
        <w:pStyle w:val="21"/>
        <w:ind w:leftChars="0" w:hangingChars="200" w:hanging="480"/>
        <w:jc w:val="both"/>
        <w:rPr>
          <w:rFonts w:ascii="Times New Roman" w:eastAsia="標楷體" w:hAnsi="Times New Roman"/>
          <w:bCs/>
        </w:rPr>
      </w:pPr>
    </w:p>
    <w:p w:rsidR="00AD48D7" w:rsidRDefault="00AD48D7" w:rsidP="00AD48D7">
      <w:pPr>
        <w:pStyle w:val="21"/>
        <w:ind w:leftChars="0" w:hangingChars="200" w:hanging="480"/>
        <w:jc w:val="both"/>
        <w:rPr>
          <w:rFonts w:ascii="Times New Roman" w:eastAsia="標楷體" w:hAnsi="Times New Roman"/>
          <w:b/>
          <w:bCs/>
        </w:rPr>
      </w:pPr>
      <w:r>
        <w:rPr>
          <w:rFonts w:ascii="Times New Roman" w:eastAsia="標楷體" w:hAnsi="Times New Roman" w:hint="eastAsia"/>
        </w:rPr>
        <w:t>二、</w:t>
      </w:r>
      <w:r>
        <w:rPr>
          <w:rFonts w:ascii="Times New Roman" w:eastAsia="標楷體" w:hAnsi="Times New Roman" w:hint="eastAsia"/>
          <w:b/>
          <w:bCs/>
        </w:rPr>
        <w:t>競賽時如有交頭接耳、隨意談論者，均扣總成績</w:t>
      </w:r>
      <w:r>
        <w:rPr>
          <w:rFonts w:ascii="Times New Roman" w:eastAsia="標楷體" w:hAnsi="Times New Roman"/>
          <w:b/>
          <w:bCs/>
        </w:rPr>
        <w:t>10</w:t>
      </w:r>
      <w:r>
        <w:rPr>
          <w:rFonts w:ascii="Times New Roman" w:eastAsia="標楷體" w:hAnsi="Times New Roman" w:hint="eastAsia"/>
          <w:b/>
          <w:bCs/>
        </w:rPr>
        <w:t>分以為處分。</w:t>
      </w:r>
    </w:p>
    <w:p w:rsidR="00AD48D7" w:rsidRPr="00B51706" w:rsidRDefault="00AD48D7" w:rsidP="00AD48D7">
      <w:pPr>
        <w:rPr>
          <w:rFonts w:ascii="標楷體" w:eastAsia="標楷體" w:hAnsi="標楷體"/>
          <w:color w:val="000000" w:themeColor="text1"/>
        </w:rPr>
      </w:pPr>
      <w:r>
        <w:rPr>
          <w:rFonts w:ascii="標楷體" w:eastAsia="標楷體" w:hAnsi="標楷體" w:hint="eastAsia"/>
        </w:rPr>
        <w:t>三、</w:t>
      </w:r>
      <w:r w:rsidRPr="00B51706">
        <w:rPr>
          <w:rFonts w:ascii="標楷體" w:eastAsia="標楷體" w:hAnsi="標楷體" w:hint="eastAsia"/>
          <w:color w:val="000000" w:themeColor="text1"/>
        </w:rPr>
        <w:t>考生自備工具及服裝要求：</w:t>
      </w:r>
    </w:p>
    <w:p w:rsidR="00AD48D7" w:rsidRPr="00B51706" w:rsidRDefault="00AD48D7" w:rsidP="00955C67">
      <w:pPr>
        <w:ind w:leftChars="200" w:left="720" w:hangingChars="100" w:hanging="240"/>
        <w:rPr>
          <w:rFonts w:ascii="標楷體" w:eastAsia="標楷體" w:hAnsi="標楷體"/>
          <w:color w:val="000000" w:themeColor="text1"/>
        </w:rPr>
      </w:pPr>
      <w:r w:rsidRPr="00B51706">
        <w:rPr>
          <w:rFonts w:ascii="標楷體" w:eastAsia="標楷體" w:hAnsi="標楷體" w:hint="eastAsia"/>
          <w:color w:val="000000" w:themeColor="text1"/>
        </w:rPr>
        <w:t>1.工作服：考生穿著各國中之學校運動服、制服(上述皆需為長褲)或長袖白襯衫、黑或深藍色西服長褲(不得著牛仔褲、</w:t>
      </w:r>
      <w:r w:rsidRPr="00B51706">
        <w:rPr>
          <w:rFonts w:ascii="標楷體" w:eastAsia="標楷體" w:hAnsi="標楷體" w:hint="eastAsia"/>
          <w:color w:val="FF0000"/>
        </w:rPr>
        <w:t>彈性褲</w:t>
      </w:r>
      <w:r w:rsidRPr="00B51706">
        <w:rPr>
          <w:rFonts w:ascii="新細明體" w:eastAsia="新細明體" w:hAnsi="新細明體" w:hint="eastAsia"/>
          <w:color w:val="000000" w:themeColor="text1"/>
        </w:rPr>
        <w:t>、</w:t>
      </w:r>
      <w:r w:rsidRPr="00B51706">
        <w:rPr>
          <w:rFonts w:ascii="標楷體" w:eastAsia="標楷體" w:hAnsi="標楷體" w:hint="eastAsia"/>
          <w:color w:val="000000" w:themeColor="text1"/>
        </w:rPr>
        <w:t>緊身褲或</w:t>
      </w:r>
      <w:r w:rsidRPr="008366CD">
        <w:rPr>
          <w:rFonts w:ascii="標楷體" w:eastAsia="標楷體" w:hAnsi="標楷體" w:hint="eastAsia"/>
          <w:color w:val="000000" w:themeColor="text1"/>
        </w:rPr>
        <w:t>便服運動褲</w:t>
      </w:r>
      <w:r w:rsidRPr="00B51706">
        <w:rPr>
          <w:rFonts w:ascii="標楷體" w:eastAsia="標楷體" w:hAnsi="標楷體" w:hint="eastAsia"/>
          <w:color w:val="000000" w:themeColor="text1"/>
        </w:rPr>
        <w:t>)、鞋子需為包鞋，內需穿著襪子</w:t>
      </w:r>
      <w:r w:rsidRPr="008366CD">
        <w:rPr>
          <w:rFonts w:ascii="標楷體" w:eastAsia="標楷體" w:hAnsi="標楷體" w:hint="eastAsia"/>
          <w:color w:val="000000" w:themeColor="text1"/>
        </w:rPr>
        <w:t>，未按此規定者不得進入術科試場。</w:t>
      </w:r>
    </w:p>
    <w:p w:rsidR="00AD48D7" w:rsidRPr="00B51706" w:rsidRDefault="00AD48D7" w:rsidP="00955C67">
      <w:pPr>
        <w:ind w:leftChars="200" w:left="480"/>
        <w:rPr>
          <w:rFonts w:ascii="標楷體" w:eastAsia="標楷體" w:hAnsi="標楷體"/>
          <w:color w:val="000000" w:themeColor="text1"/>
        </w:rPr>
      </w:pPr>
      <w:r w:rsidRPr="00B51706">
        <w:rPr>
          <w:rFonts w:ascii="標楷體" w:eastAsia="標楷體" w:hAnsi="標楷體" w:hint="eastAsia"/>
          <w:color w:val="000000" w:themeColor="text1"/>
        </w:rPr>
        <w:t>2.廚房紙巾。</w:t>
      </w:r>
    </w:p>
    <w:p w:rsidR="00AD48D7" w:rsidRPr="00B51706" w:rsidRDefault="00AD48D7" w:rsidP="00955C67">
      <w:pPr>
        <w:ind w:leftChars="300" w:left="720"/>
        <w:rPr>
          <w:rFonts w:ascii="標楷體" w:eastAsia="標楷體" w:hAnsi="標楷體"/>
          <w:color w:val="000000" w:themeColor="text1"/>
        </w:rPr>
      </w:pPr>
      <w:r w:rsidRPr="00B51706">
        <w:rPr>
          <w:rFonts w:ascii="標楷體" w:eastAsia="標楷體" w:hAnsi="標楷體" w:hint="eastAsia"/>
          <w:color w:val="000000" w:themeColor="text1"/>
        </w:rPr>
        <w:t>(1)除廚房紙巾外，可多自備白色服務巾。</w:t>
      </w:r>
    </w:p>
    <w:p w:rsidR="00AD48D7" w:rsidRPr="00B51706" w:rsidRDefault="00AD48D7" w:rsidP="00955C67">
      <w:pPr>
        <w:ind w:leftChars="300" w:left="720"/>
        <w:rPr>
          <w:rFonts w:ascii="標楷體" w:eastAsia="標楷體" w:hAnsi="標楷體"/>
          <w:color w:val="000000" w:themeColor="text1"/>
        </w:rPr>
      </w:pPr>
      <w:r w:rsidRPr="00B51706">
        <w:rPr>
          <w:rFonts w:ascii="標楷體" w:eastAsia="標楷體" w:hAnsi="標楷體" w:hint="eastAsia"/>
          <w:color w:val="000000" w:themeColor="text1"/>
        </w:rPr>
        <w:t>(2)亦可全程使用廚房紙巾，依衛生、環保、節約原則使用。</w:t>
      </w:r>
    </w:p>
    <w:p w:rsidR="00AD48D7" w:rsidRPr="00B51706" w:rsidRDefault="00AD48D7" w:rsidP="00955C67">
      <w:pPr>
        <w:ind w:leftChars="300" w:left="720"/>
        <w:rPr>
          <w:rFonts w:ascii="標楷體" w:eastAsia="標楷體" w:hAnsi="標楷體"/>
          <w:color w:val="000000" w:themeColor="text1"/>
        </w:rPr>
      </w:pPr>
      <w:r w:rsidRPr="00B51706">
        <w:rPr>
          <w:rFonts w:ascii="標楷體" w:eastAsia="標楷體" w:hAnsi="標楷體" w:hint="eastAsia"/>
          <w:color w:val="000000" w:themeColor="text1"/>
        </w:rPr>
        <w:t>(3)考試進行中，不可與他人共用紙巾(請載入場前準備齊全)</w:t>
      </w:r>
    </w:p>
    <w:p w:rsidR="00AD48D7" w:rsidRPr="00B51706" w:rsidRDefault="00AD48D7" w:rsidP="00955C67">
      <w:pPr>
        <w:ind w:leftChars="200" w:left="720" w:hangingChars="100" w:hanging="240"/>
        <w:rPr>
          <w:rFonts w:ascii="標楷體" w:eastAsia="標楷體" w:hAnsi="標楷體"/>
          <w:color w:val="000000" w:themeColor="text1"/>
        </w:rPr>
      </w:pPr>
      <w:r w:rsidRPr="00B51706">
        <w:rPr>
          <w:rFonts w:ascii="標楷體" w:eastAsia="標楷體" w:hAnsi="標楷體" w:hint="eastAsia"/>
          <w:color w:val="000000" w:themeColor="text1"/>
        </w:rPr>
        <w:t>3.指甲請先行修剪並維持清潔，勿過長或藏垢有不潔之情形。</w:t>
      </w:r>
    </w:p>
    <w:p w:rsidR="00AD48D7" w:rsidRPr="00B51706" w:rsidRDefault="00AD48D7" w:rsidP="00955C67">
      <w:pPr>
        <w:ind w:leftChars="200" w:left="720" w:hangingChars="100" w:hanging="240"/>
        <w:rPr>
          <w:rFonts w:ascii="標楷體" w:eastAsia="標楷體" w:hAnsi="標楷體"/>
          <w:color w:val="000000" w:themeColor="text1"/>
        </w:rPr>
      </w:pPr>
      <w:r w:rsidRPr="00B51706">
        <w:rPr>
          <w:rFonts w:ascii="標楷體" w:eastAsia="標楷體" w:hAnsi="標楷體" w:hint="eastAsia"/>
          <w:color w:val="000000" w:themeColor="text1"/>
        </w:rPr>
        <w:t>4.請勿佩帶耳環、手環、戒指等飾品。</w:t>
      </w:r>
    </w:p>
    <w:p w:rsidR="00AD48D7" w:rsidRPr="00B51706" w:rsidRDefault="00AD48D7" w:rsidP="00955C67">
      <w:pPr>
        <w:ind w:leftChars="200" w:left="480"/>
        <w:rPr>
          <w:rFonts w:ascii="標楷體" w:eastAsia="標楷體" w:hAnsi="標楷體"/>
          <w:color w:val="000000" w:themeColor="text1"/>
        </w:rPr>
      </w:pPr>
      <w:r w:rsidRPr="00B51706">
        <w:rPr>
          <w:rFonts w:ascii="標楷體" w:eastAsia="標楷體" w:hAnsi="標楷體" w:hint="eastAsia"/>
          <w:color w:val="000000" w:themeColor="text1"/>
        </w:rPr>
        <w:t>5.基於安全衛生考量：考生頭髮應整理整齊乾淨，頭髮過肩要盤髮。</w:t>
      </w:r>
    </w:p>
    <w:p w:rsidR="00AD48D7" w:rsidRPr="00B51706" w:rsidRDefault="00AD48D7" w:rsidP="00955C67">
      <w:pPr>
        <w:pStyle w:val="21"/>
        <w:ind w:leftChars="0" w:hangingChars="200" w:hanging="480"/>
        <w:jc w:val="both"/>
        <w:rPr>
          <w:rFonts w:ascii="Times New Roman" w:eastAsia="標楷體" w:hAnsi="Times New Roman"/>
          <w:bCs/>
          <w:color w:val="000000" w:themeColor="text1"/>
        </w:rPr>
      </w:pPr>
      <w:r w:rsidRPr="00B51706">
        <w:rPr>
          <w:rFonts w:ascii="Times New Roman" w:eastAsia="標楷體" w:hAnsi="Times New Roman" w:hint="eastAsia"/>
          <w:color w:val="000000" w:themeColor="text1"/>
        </w:rPr>
        <w:t>四、</w:t>
      </w:r>
      <w:r w:rsidRPr="00B51706">
        <w:rPr>
          <w:rFonts w:ascii="Times New Roman" w:eastAsia="標楷體" w:hAnsi="Times New Roman" w:hint="eastAsia"/>
          <w:bCs/>
          <w:color w:val="000000" w:themeColor="text1"/>
        </w:rPr>
        <w:t>參加術科測驗者進入試場不得攜帶應試之其他物品；材料、器具由主辦單位提供。對場地設備需妥善使用，如有故意毀壞者，應負賠償責任。</w:t>
      </w:r>
    </w:p>
    <w:p w:rsidR="00AD48D7" w:rsidRDefault="00AD48D7" w:rsidP="00AD48D7">
      <w:pPr>
        <w:pStyle w:val="21"/>
        <w:ind w:leftChars="0" w:hangingChars="200" w:hanging="480"/>
        <w:jc w:val="both"/>
        <w:rPr>
          <w:rFonts w:ascii="Times New Roman" w:eastAsia="標楷體" w:hAnsi="Times New Roman"/>
          <w:bCs/>
        </w:rPr>
      </w:pPr>
      <w:r>
        <w:rPr>
          <w:rFonts w:ascii="Times New Roman" w:eastAsia="標楷體" w:hAnsi="Times New Roman" w:hint="eastAsia"/>
        </w:rPr>
        <w:t>五、</w:t>
      </w:r>
      <w:r>
        <w:rPr>
          <w:rFonts w:ascii="Times New Roman" w:eastAsia="標楷體" w:hAnsi="Times New Roman" w:hint="eastAsia"/>
          <w:bCs/>
        </w:rPr>
        <w:t>競賽中設備故障時，得報請監評人員處理，否則自行負責。</w:t>
      </w:r>
    </w:p>
    <w:p w:rsidR="00AD48D7" w:rsidRDefault="00AD48D7" w:rsidP="00AD48D7">
      <w:pPr>
        <w:pStyle w:val="21"/>
        <w:ind w:leftChars="0" w:hangingChars="200" w:hanging="480"/>
        <w:jc w:val="both"/>
        <w:rPr>
          <w:rFonts w:ascii="Times New Roman" w:eastAsia="標楷體" w:hAnsi="Times New Roman"/>
          <w:b/>
          <w:bCs/>
        </w:rPr>
      </w:pPr>
      <w:r>
        <w:rPr>
          <w:rFonts w:ascii="Times New Roman" w:eastAsia="標楷體" w:hAnsi="Times New Roman" w:hint="eastAsia"/>
        </w:rPr>
        <w:t>六、</w:t>
      </w:r>
      <w:r>
        <w:rPr>
          <w:rFonts w:ascii="Times New Roman" w:eastAsia="標楷體" w:hAnsi="Times New Roman" w:hint="eastAsia"/>
          <w:b/>
          <w:bCs/>
        </w:rPr>
        <w:t>工具、器材、半成品、成品不可以攜出，違者以零分計。</w:t>
      </w:r>
    </w:p>
    <w:p w:rsidR="00AD48D7" w:rsidRDefault="00AD48D7" w:rsidP="00AD48D7">
      <w:pPr>
        <w:pStyle w:val="21"/>
        <w:ind w:leftChars="0" w:hangingChars="200" w:hanging="480"/>
        <w:jc w:val="both"/>
      </w:pPr>
      <w:r>
        <w:rPr>
          <w:rFonts w:ascii="Times New Roman" w:eastAsia="標楷體" w:hAnsi="Times New Roman" w:hint="eastAsia"/>
        </w:rPr>
        <w:t>七、</w:t>
      </w:r>
      <w:r>
        <w:rPr>
          <w:rFonts w:ascii="Times New Roman" w:eastAsia="標楷體" w:hAnsi="Times New Roman" w:hint="eastAsia"/>
          <w:bCs/>
        </w:rPr>
        <w:t>各校領隊、指導教師不得於現場指導；各校領隊、指導教師及競賽學生，尚未參加競賽時須在休息區等待通知。</w:t>
      </w:r>
    </w:p>
    <w:p w:rsidR="00955C67" w:rsidRDefault="00955C67">
      <w:pPr>
        <w:widowControl/>
        <w:rPr>
          <w:rFonts w:ascii="標楷體" w:eastAsia="標楷體" w:hAnsi="標楷體" w:cs="Noto Sans Mono CJK JP Regular"/>
          <w:kern w:val="0"/>
          <w:sz w:val="32"/>
          <w:szCs w:val="32"/>
        </w:rPr>
      </w:pPr>
    </w:p>
    <w:sectPr w:rsidR="00955C67" w:rsidSect="00955C67">
      <w:pgSz w:w="11910" w:h="16840"/>
      <w:pgMar w:top="1077" w:right="879" w:bottom="567" w:left="1021" w:header="0" w:footer="992"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85" w:rsidRDefault="002B5585" w:rsidP="003407DE">
      <w:r>
        <w:separator/>
      </w:r>
    </w:p>
  </w:endnote>
  <w:endnote w:type="continuationSeparator" w:id="0">
    <w:p w:rsidR="002B5585" w:rsidRDefault="002B5585" w:rsidP="0034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85" w:rsidRDefault="002B5585" w:rsidP="003407DE">
      <w:r>
        <w:separator/>
      </w:r>
    </w:p>
  </w:footnote>
  <w:footnote w:type="continuationSeparator" w:id="0">
    <w:p w:rsidR="002B5585" w:rsidRDefault="002B5585" w:rsidP="0034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4D6"/>
    <w:multiLevelType w:val="hybridMultilevel"/>
    <w:tmpl w:val="82325D4C"/>
    <w:lvl w:ilvl="0" w:tplc="C5EEC0FE">
      <w:start w:val="1"/>
      <w:numFmt w:val="decimal"/>
      <w:lvlText w:val="%1."/>
      <w:lvlJc w:val="left"/>
      <w:pPr>
        <w:ind w:left="480" w:hanging="480"/>
      </w:pPr>
      <w:rPr>
        <w:rFonts w:cs="Times New Roman"/>
        <w:color w:val="auto"/>
      </w:rPr>
    </w:lvl>
    <w:lvl w:ilvl="1" w:tplc="04090019">
      <w:start w:val="1"/>
      <w:numFmt w:val="ideographTraditional"/>
      <w:lvlText w:val="%2、"/>
      <w:lvlJc w:val="left"/>
      <w:pPr>
        <w:ind w:left="1331"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13491C0A"/>
    <w:multiLevelType w:val="hybridMultilevel"/>
    <w:tmpl w:val="65E0DE14"/>
    <w:lvl w:ilvl="0" w:tplc="4BECF080">
      <w:start w:val="1"/>
      <w:numFmt w:val="decimal"/>
      <w:lvlText w:val="%1."/>
      <w:lvlJc w:val="left"/>
      <w:pPr>
        <w:ind w:left="1230" w:hanging="360"/>
      </w:pPr>
      <w:rPr>
        <w:rFonts w:ascii="新細明體" w:eastAsia="新細明體" w:hAnsi="新細明體"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nsid w:val="145652D5"/>
    <w:multiLevelType w:val="singleLevel"/>
    <w:tmpl w:val="11869688"/>
    <w:lvl w:ilvl="0">
      <w:start w:val="1"/>
      <w:numFmt w:val="decimal"/>
      <w:suff w:val="space"/>
      <w:lvlText w:val="%1."/>
      <w:lvlJc w:val="right"/>
      <w:pPr>
        <w:ind w:left="964" w:hanging="681"/>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rPr>
    </w:lvl>
  </w:abstractNum>
  <w:abstractNum w:abstractNumId="4">
    <w:nsid w:val="149C5F6A"/>
    <w:multiLevelType w:val="multilevel"/>
    <w:tmpl w:val="5F9688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473"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nsid w:val="20325459"/>
    <w:multiLevelType w:val="hybridMultilevel"/>
    <w:tmpl w:val="05CE0D6E"/>
    <w:lvl w:ilvl="0" w:tplc="4CCE0346">
      <w:start w:val="1"/>
      <w:numFmt w:val="upperLetter"/>
      <w:lvlText w:val="(%1)"/>
      <w:lvlJc w:val="left"/>
      <w:pPr>
        <w:ind w:left="450" w:hanging="450"/>
      </w:pPr>
      <w:rPr>
        <w:rFonts w:cs="TimesNewRomanPS-BoldMT"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4C848F3"/>
    <w:multiLevelType w:val="hybridMultilevel"/>
    <w:tmpl w:val="AC6E7EDA"/>
    <w:lvl w:ilvl="0" w:tplc="11622368">
      <w:start w:val="1"/>
      <w:numFmt w:val="ideographLegalTraditional"/>
      <w:lvlText w:val="%1、"/>
      <w:lvlJc w:val="left"/>
      <w:pPr>
        <w:ind w:left="480" w:hanging="48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nsid w:val="24E927FD"/>
    <w:multiLevelType w:val="hybridMultilevel"/>
    <w:tmpl w:val="6EB82816"/>
    <w:lvl w:ilvl="0" w:tplc="A050BD9A">
      <w:start w:val="2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CC02C0"/>
    <w:multiLevelType w:val="multilevel"/>
    <w:tmpl w:val="8C0ADB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0E33658"/>
    <w:multiLevelType w:val="hybridMultilevel"/>
    <w:tmpl w:val="327C0C0C"/>
    <w:lvl w:ilvl="0" w:tplc="F5E4E28C">
      <w:start w:val="1"/>
      <w:numFmt w:val="decimal"/>
      <w:lvlRestart w:val="0"/>
      <w:suff w:val="space"/>
      <w:lvlText w:val="%1."/>
      <w:lvlJc w:val="right"/>
      <w:pPr>
        <w:ind w:left="964" w:hanging="681"/>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791D54"/>
    <w:multiLevelType w:val="hybridMultilevel"/>
    <w:tmpl w:val="2A9C06D4"/>
    <w:lvl w:ilvl="0" w:tplc="4BECF080">
      <w:start w:val="1"/>
      <w:numFmt w:val="decimal"/>
      <w:lvlText w:val="%1."/>
      <w:lvlJc w:val="left"/>
      <w:pPr>
        <w:ind w:left="1230" w:hanging="360"/>
      </w:pPr>
      <w:rPr>
        <w:rFonts w:ascii="新細明體" w:eastAsia="新細明體" w:hAnsi="新細明體"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nsid w:val="340738D8"/>
    <w:multiLevelType w:val="hybridMultilevel"/>
    <w:tmpl w:val="3BB4C788"/>
    <w:lvl w:ilvl="0" w:tplc="04090017">
      <w:start w:val="1"/>
      <w:numFmt w:val="ideographLegalTraditional"/>
      <w:lvlText w:val="%1、"/>
      <w:lvlJc w:val="left"/>
      <w:pPr>
        <w:ind w:left="480" w:hanging="480"/>
      </w:pPr>
      <w:rPr>
        <w:rFonts w:cs="Times New Roman"/>
      </w:rPr>
    </w:lvl>
    <w:lvl w:ilvl="1" w:tplc="A3D4AAD0">
      <w:start w:val="1"/>
      <w:numFmt w:val="taiwaneseCountingThousand"/>
      <w:lvlText w:val="（%2）"/>
      <w:lvlJc w:val="left"/>
      <w:pPr>
        <w:tabs>
          <w:tab w:val="num" w:pos="1200"/>
        </w:tabs>
        <w:ind w:left="1200" w:hanging="720"/>
      </w:pPr>
      <w:rPr>
        <w:rFonts w:cs="Times New Roman"/>
      </w:rPr>
    </w:lvl>
    <w:lvl w:ilvl="2" w:tplc="70E0E056">
      <w:start w:val="1"/>
      <w:numFmt w:val="decimal"/>
      <w:lvlText w:val="%3."/>
      <w:lvlJc w:val="left"/>
      <w:pPr>
        <w:tabs>
          <w:tab w:val="num" w:pos="1320"/>
        </w:tabs>
        <w:ind w:left="1320" w:hanging="36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365A5808"/>
    <w:multiLevelType w:val="hybridMultilevel"/>
    <w:tmpl w:val="021C539A"/>
    <w:lvl w:ilvl="0" w:tplc="11622368">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nsid w:val="376265C0"/>
    <w:multiLevelType w:val="singleLevel"/>
    <w:tmpl w:val="BB44BFD2"/>
    <w:lvl w:ilvl="0">
      <w:start w:val="1"/>
      <w:numFmt w:val="decimal"/>
      <w:suff w:val="space"/>
      <w:lvlText w:val="%1."/>
      <w:lvlJc w:val="right"/>
      <w:pPr>
        <w:ind w:left="964" w:hanging="681"/>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rPr>
    </w:lvl>
  </w:abstractNum>
  <w:abstractNum w:abstractNumId="15">
    <w:nsid w:val="388F0AFF"/>
    <w:multiLevelType w:val="hybridMultilevel"/>
    <w:tmpl w:val="7CD456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3B8E7C6E"/>
    <w:multiLevelType w:val="hybridMultilevel"/>
    <w:tmpl w:val="B5563E10"/>
    <w:lvl w:ilvl="0" w:tplc="04090015">
      <w:start w:val="1"/>
      <w:numFmt w:val="taiwaneseCountingThousand"/>
      <w:lvlText w:val="%1、"/>
      <w:lvlJc w:val="left"/>
      <w:pPr>
        <w:ind w:left="480" w:hanging="480"/>
      </w:pPr>
    </w:lvl>
    <w:lvl w:ilvl="1" w:tplc="11622368">
      <w:start w:val="1"/>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8F38A8"/>
    <w:multiLevelType w:val="hybridMultilevel"/>
    <w:tmpl w:val="137CD3CC"/>
    <w:lvl w:ilvl="0" w:tplc="0409000F">
      <w:start w:val="1"/>
      <w:numFmt w:val="decimal"/>
      <w:lvlText w:val="%1."/>
      <w:lvlJc w:val="left"/>
      <w:pPr>
        <w:tabs>
          <w:tab w:val="num" w:pos="1040"/>
        </w:tabs>
        <w:ind w:left="1040" w:hanging="480"/>
      </w:pPr>
    </w:lvl>
    <w:lvl w:ilvl="1" w:tplc="2BC81078">
      <w:start w:val="1"/>
      <w:numFmt w:val="decimal"/>
      <w:lvlText w:val="(%2)"/>
      <w:lvlJc w:val="left"/>
      <w:pPr>
        <w:tabs>
          <w:tab w:val="num" w:pos="1520"/>
        </w:tabs>
        <w:ind w:left="1520" w:hanging="480"/>
      </w:pPr>
      <w:rPr>
        <w:rFonts w:hint="default"/>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8">
    <w:nsid w:val="4BAF4809"/>
    <w:multiLevelType w:val="hybridMultilevel"/>
    <w:tmpl w:val="75663ED2"/>
    <w:lvl w:ilvl="0" w:tplc="C16A72BC">
      <w:start w:val="1"/>
      <w:numFmt w:val="taiwaneseCountingThousand"/>
      <w:lvlText w:val="%1、"/>
      <w:lvlJc w:val="left"/>
      <w:pPr>
        <w:ind w:left="147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1C5200"/>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20">
    <w:nsid w:val="55FB3C7E"/>
    <w:multiLevelType w:val="singleLevel"/>
    <w:tmpl w:val="48F203D8"/>
    <w:lvl w:ilvl="0">
      <w:start w:val="1"/>
      <w:numFmt w:val="decimal"/>
      <w:lvlRestart w:val="0"/>
      <w:suff w:val="space"/>
      <w:lvlText w:val="%1."/>
      <w:lvlJc w:val="right"/>
      <w:pPr>
        <w:ind w:left="964" w:hanging="681"/>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21">
    <w:nsid w:val="56ED15DD"/>
    <w:multiLevelType w:val="hybridMultilevel"/>
    <w:tmpl w:val="2A9C06D4"/>
    <w:lvl w:ilvl="0" w:tplc="4BECF080">
      <w:start w:val="1"/>
      <w:numFmt w:val="decimal"/>
      <w:lvlText w:val="%1."/>
      <w:lvlJc w:val="left"/>
      <w:pPr>
        <w:ind w:left="1230" w:hanging="360"/>
      </w:pPr>
      <w:rPr>
        <w:rFonts w:ascii="新細明體" w:eastAsia="新細明體" w:hAnsi="新細明體"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2">
    <w:nsid w:val="57330C57"/>
    <w:multiLevelType w:val="singleLevel"/>
    <w:tmpl w:val="F5E4E28C"/>
    <w:lvl w:ilvl="0">
      <w:start w:val="1"/>
      <w:numFmt w:val="decimal"/>
      <w:lvlRestart w:val="0"/>
      <w:suff w:val="space"/>
      <w:lvlText w:val="%1."/>
      <w:lvlJc w:val="right"/>
      <w:pPr>
        <w:ind w:left="964" w:hanging="681"/>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23">
    <w:nsid w:val="5E8D0FE1"/>
    <w:multiLevelType w:val="hybridMultilevel"/>
    <w:tmpl w:val="E6FE591C"/>
    <w:lvl w:ilvl="0" w:tplc="A34892F2">
      <w:start w:val="305"/>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D96C80"/>
    <w:multiLevelType w:val="multilevel"/>
    <w:tmpl w:val="638ECFB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45F6BED"/>
    <w:multiLevelType w:val="hybridMultilevel"/>
    <w:tmpl w:val="6696E05E"/>
    <w:lvl w:ilvl="0" w:tplc="095A1386">
      <w:start w:val="1"/>
      <w:numFmt w:val="taiwaneseCountingThousand"/>
      <w:lvlText w:val="(%1)"/>
      <w:lvlJc w:val="left"/>
      <w:pPr>
        <w:ind w:left="958" w:hanging="390"/>
      </w:pPr>
      <w:rPr>
        <w:rFonts w:hint="default"/>
      </w:rPr>
    </w:lvl>
    <w:lvl w:ilvl="1" w:tplc="2946B14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69406F1"/>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27">
    <w:nsid w:val="6BB66EB1"/>
    <w:multiLevelType w:val="hybridMultilevel"/>
    <w:tmpl w:val="187A5194"/>
    <w:lvl w:ilvl="0" w:tplc="48F203D8">
      <w:start w:val="1"/>
      <w:numFmt w:val="decimal"/>
      <w:lvlRestart w:val="0"/>
      <w:suff w:val="space"/>
      <w:lvlText w:val="%1."/>
      <w:lvlJc w:val="right"/>
      <w:pPr>
        <w:ind w:left="964" w:hanging="681"/>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D8C5061"/>
    <w:multiLevelType w:val="hybridMultilevel"/>
    <w:tmpl w:val="B7467942"/>
    <w:lvl w:ilvl="0" w:tplc="0409000F">
      <w:start w:val="1"/>
      <w:numFmt w:val="decimal"/>
      <w:lvlText w:val="%1."/>
      <w:lvlJc w:val="left"/>
      <w:pPr>
        <w:ind w:left="480" w:hanging="480"/>
      </w:pPr>
      <w:rPr>
        <w:rFonts w:cs="Times New Roman"/>
      </w:rPr>
    </w:lvl>
    <w:lvl w:ilvl="1" w:tplc="01E88CAA">
      <w:start w:val="1"/>
      <w:numFmt w:val="upperLetter"/>
      <w:lvlText w:val="(%2)"/>
      <w:lvlJc w:val="left"/>
      <w:pPr>
        <w:ind w:left="855" w:hanging="375"/>
      </w:pPr>
      <w:rPr>
        <w:rFonts w:cs="TimesNewRomanPS-BoldMT" w:hint="default"/>
        <w:color w:val="000000"/>
      </w:rPr>
    </w:lvl>
    <w:lvl w:ilvl="2" w:tplc="456CD5DA">
      <w:start w:val="1"/>
      <w:numFmt w:val="upperLetter"/>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43447B9"/>
    <w:multiLevelType w:val="hybridMultilevel"/>
    <w:tmpl w:val="AAC2574A"/>
    <w:lvl w:ilvl="0" w:tplc="55BEB328">
      <w:start w:val="1"/>
      <w:numFmt w:val="upperLetter"/>
      <w:lvlText w:val="(%1)"/>
      <w:lvlJc w:val="left"/>
      <w:pPr>
        <w:ind w:left="1256" w:hanging="375"/>
      </w:pPr>
      <w:rPr>
        <w:rFonts w:cs="TimesNewRomanPS-BoldMT" w:hint="default"/>
      </w:rPr>
    </w:lvl>
    <w:lvl w:ilvl="1" w:tplc="04090019" w:tentative="1">
      <w:start w:val="1"/>
      <w:numFmt w:val="ideographTraditional"/>
      <w:lvlText w:val="%2、"/>
      <w:lvlJc w:val="left"/>
      <w:pPr>
        <w:ind w:left="1841" w:hanging="480"/>
      </w:pPr>
      <w:rPr>
        <w:rFonts w:cs="Times New Roman"/>
      </w:rPr>
    </w:lvl>
    <w:lvl w:ilvl="2" w:tplc="0409001B" w:tentative="1">
      <w:start w:val="1"/>
      <w:numFmt w:val="lowerRoman"/>
      <w:lvlText w:val="%3."/>
      <w:lvlJc w:val="right"/>
      <w:pPr>
        <w:ind w:left="2321" w:hanging="480"/>
      </w:pPr>
      <w:rPr>
        <w:rFonts w:cs="Times New Roman"/>
      </w:rPr>
    </w:lvl>
    <w:lvl w:ilvl="3" w:tplc="0409000F" w:tentative="1">
      <w:start w:val="1"/>
      <w:numFmt w:val="decimal"/>
      <w:lvlText w:val="%4."/>
      <w:lvlJc w:val="left"/>
      <w:pPr>
        <w:ind w:left="2801" w:hanging="480"/>
      </w:pPr>
      <w:rPr>
        <w:rFonts w:cs="Times New Roman"/>
      </w:rPr>
    </w:lvl>
    <w:lvl w:ilvl="4" w:tplc="04090019" w:tentative="1">
      <w:start w:val="1"/>
      <w:numFmt w:val="ideographTraditional"/>
      <w:lvlText w:val="%5、"/>
      <w:lvlJc w:val="left"/>
      <w:pPr>
        <w:ind w:left="3281" w:hanging="480"/>
      </w:pPr>
      <w:rPr>
        <w:rFonts w:cs="Times New Roman"/>
      </w:rPr>
    </w:lvl>
    <w:lvl w:ilvl="5" w:tplc="0409001B" w:tentative="1">
      <w:start w:val="1"/>
      <w:numFmt w:val="lowerRoman"/>
      <w:lvlText w:val="%6."/>
      <w:lvlJc w:val="right"/>
      <w:pPr>
        <w:ind w:left="3761" w:hanging="480"/>
      </w:pPr>
      <w:rPr>
        <w:rFonts w:cs="Times New Roman"/>
      </w:rPr>
    </w:lvl>
    <w:lvl w:ilvl="6" w:tplc="0409000F" w:tentative="1">
      <w:start w:val="1"/>
      <w:numFmt w:val="decimal"/>
      <w:lvlText w:val="%7."/>
      <w:lvlJc w:val="left"/>
      <w:pPr>
        <w:ind w:left="4241" w:hanging="480"/>
      </w:pPr>
      <w:rPr>
        <w:rFonts w:cs="Times New Roman"/>
      </w:rPr>
    </w:lvl>
    <w:lvl w:ilvl="7" w:tplc="04090019" w:tentative="1">
      <w:start w:val="1"/>
      <w:numFmt w:val="ideographTraditional"/>
      <w:lvlText w:val="%8、"/>
      <w:lvlJc w:val="left"/>
      <w:pPr>
        <w:ind w:left="4721" w:hanging="480"/>
      </w:pPr>
      <w:rPr>
        <w:rFonts w:cs="Times New Roman"/>
      </w:rPr>
    </w:lvl>
    <w:lvl w:ilvl="8" w:tplc="0409001B" w:tentative="1">
      <w:start w:val="1"/>
      <w:numFmt w:val="lowerRoman"/>
      <w:lvlText w:val="%9."/>
      <w:lvlJc w:val="right"/>
      <w:pPr>
        <w:ind w:left="5201" w:hanging="480"/>
      </w:pPr>
      <w:rPr>
        <w:rFonts w:cs="Times New Roman"/>
      </w:rPr>
    </w:lvl>
  </w:abstractNum>
  <w:abstractNum w:abstractNumId="31">
    <w:nsid w:val="788317D9"/>
    <w:multiLevelType w:val="hybridMultilevel"/>
    <w:tmpl w:val="28BCF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B2F1F6A"/>
    <w:multiLevelType w:val="hybridMultilevel"/>
    <w:tmpl w:val="25DE17B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EAB498F"/>
    <w:multiLevelType w:val="hybridMultilevel"/>
    <w:tmpl w:val="BB64A3A2"/>
    <w:lvl w:ilvl="0" w:tplc="D11A5E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5"/>
  </w:num>
  <w:num w:numId="3">
    <w:abstractNumId w:val="17"/>
  </w:num>
  <w:num w:numId="4">
    <w:abstractNumId w:val="25"/>
  </w:num>
  <w:num w:numId="5">
    <w:abstractNumId w:val="21"/>
  </w:num>
  <w:num w:numId="6">
    <w:abstractNumId w:val="31"/>
  </w:num>
  <w:num w:numId="7">
    <w:abstractNumId w:val="28"/>
  </w:num>
  <w:num w:numId="8">
    <w:abstractNumId w:val="19"/>
  </w:num>
  <w:num w:numId="9">
    <w:abstractNumId w:val="26"/>
  </w:num>
  <w:num w:numId="10">
    <w:abstractNumId w:val="1"/>
  </w:num>
  <w:num w:numId="11">
    <w:abstractNumId w:val="24"/>
  </w:num>
  <w:num w:numId="12">
    <w:abstractNumId w:val="27"/>
  </w:num>
  <w:num w:numId="13">
    <w:abstractNumId w:val="20"/>
  </w:num>
  <w:num w:numId="14">
    <w:abstractNumId w:val="3"/>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2"/>
  </w:num>
  <w:num w:numId="20">
    <w:abstractNumId w:val="14"/>
  </w:num>
  <w:num w:numId="21">
    <w:abstractNumId w:val="14"/>
    <w:lvlOverride w:ilvl="0">
      <w:startOverride w:val="1"/>
    </w:lvlOverride>
  </w:num>
  <w:num w:numId="22">
    <w:abstractNumId w:val="8"/>
  </w:num>
  <w:num w:numId="23">
    <w:abstractNumId w:val="23"/>
  </w:num>
  <w:num w:numId="24">
    <w:abstractNumId w:val="12"/>
  </w:num>
  <w:num w:numId="25">
    <w:abstractNumId w:val="2"/>
  </w:num>
  <w:num w:numId="26">
    <w:abstractNumId w:val="4"/>
  </w:num>
  <w:num w:numId="27">
    <w:abstractNumId w:val="9"/>
  </w:num>
  <w:num w:numId="28">
    <w:abstractNumId w:val="18"/>
  </w:num>
  <w:num w:numId="29">
    <w:abstractNumId w:val="7"/>
  </w:num>
  <w:num w:numId="30">
    <w:abstractNumId w:val="29"/>
  </w:num>
  <w:num w:numId="31">
    <w:abstractNumId w:val="6"/>
  </w:num>
  <w:num w:numId="32">
    <w:abstractNumId w:val="30"/>
  </w:num>
  <w:num w:numId="33">
    <w:abstractNumId w:val="32"/>
  </w:num>
  <w:num w:numId="34">
    <w:abstractNumId w:val="0"/>
  </w:num>
  <w:num w:numId="35">
    <w:abstractNumId w:val="13"/>
  </w:num>
  <w:num w:numId="36">
    <w:abstractNumId w:val="33"/>
  </w:num>
  <w:num w:numId="37">
    <w:abstractNumId w:val="1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089"/>
    <w:rsid w:val="000070FE"/>
    <w:rsid w:val="00010F9A"/>
    <w:rsid w:val="000219D8"/>
    <w:rsid w:val="0002340A"/>
    <w:rsid w:val="000411AF"/>
    <w:rsid w:val="000426C6"/>
    <w:rsid w:val="00045A1A"/>
    <w:rsid w:val="00054D22"/>
    <w:rsid w:val="00054F69"/>
    <w:rsid w:val="000602BC"/>
    <w:rsid w:val="0007466A"/>
    <w:rsid w:val="00074A1E"/>
    <w:rsid w:val="000801AE"/>
    <w:rsid w:val="00080E63"/>
    <w:rsid w:val="0008307A"/>
    <w:rsid w:val="000870FA"/>
    <w:rsid w:val="00091CC7"/>
    <w:rsid w:val="000B6FC2"/>
    <w:rsid w:val="000C0CC5"/>
    <w:rsid w:val="000C23A9"/>
    <w:rsid w:val="000C7C5A"/>
    <w:rsid w:val="000F35F4"/>
    <w:rsid w:val="001014F8"/>
    <w:rsid w:val="001034BC"/>
    <w:rsid w:val="0010667E"/>
    <w:rsid w:val="00134679"/>
    <w:rsid w:val="00134ADD"/>
    <w:rsid w:val="00165D4C"/>
    <w:rsid w:val="00166519"/>
    <w:rsid w:val="00177BCE"/>
    <w:rsid w:val="00195E21"/>
    <w:rsid w:val="001A08A6"/>
    <w:rsid w:val="001A1043"/>
    <w:rsid w:val="001A2885"/>
    <w:rsid w:val="001C45E5"/>
    <w:rsid w:val="001E646A"/>
    <w:rsid w:val="00200E42"/>
    <w:rsid w:val="00216717"/>
    <w:rsid w:val="0022038D"/>
    <w:rsid w:val="0022700F"/>
    <w:rsid w:val="00227230"/>
    <w:rsid w:val="00233882"/>
    <w:rsid w:val="00243787"/>
    <w:rsid w:val="00244A72"/>
    <w:rsid w:val="002500BE"/>
    <w:rsid w:val="00261908"/>
    <w:rsid w:val="0026614D"/>
    <w:rsid w:val="002861E3"/>
    <w:rsid w:val="002964D2"/>
    <w:rsid w:val="002B5585"/>
    <w:rsid w:val="002F3D2D"/>
    <w:rsid w:val="00300579"/>
    <w:rsid w:val="003154AF"/>
    <w:rsid w:val="003219AC"/>
    <w:rsid w:val="0032551A"/>
    <w:rsid w:val="00330BE6"/>
    <w:rsid w:val="0033367D"/>
    <w:rsid w:val="00337346"/>
    <w:rsid w:val="00340294"/>
    <w:rsid w:val="003407DE"/>
    <w:rsid w:val="003624FF"/>
    <w:rsid w:val="00365DCC"/>
    <w:rsid w:val="003709FF"/>
    <w:rsid w:val="00375B66"/>
    <w:rsid w:val="003A63EA"/>
    <w:rsid w:val="003A75A1"/>
    <w:rsid w:val="003C2614"/>
    <w:rsid w:val="003C3200"/>
    <w:rsid w:val="003C45E0"/>
    <w:rsid w:val="003C644D"/>
    <w:rsid w:val="003D05B8"/>
    <w:rsid w:val="003D0ABA"/>
    <w:rsid w:val="003E147C"/>
    <w:rsid w:val="003E3FF2"/>
    <w:rsid w:val="003F14B6"/>
    <w:rsid w:val="0040200E"/>
    <w:rsid w:val="00431185"/>
    <w:rsid w:val="00445BCB"/>
    <w:rsid w:val="00453C95"/>
    <w:rsid w:val="00463270"/>
    <w:rsid w:val="004734CB"/>
    <w:rsid w:val="00475DB4"/>
    <w:rsid w:val="0049070B"/>
    <w:rsid w:val="00492F14"/>
    <w:rsid w:val="00497134"/>
    <w:rsid w:val="004C053D"/>
    <w:rsid w:val="004C1F60"/>
    <w:rsid w:val="004D0E25"/>
    <w:rsid w:val="004D3A0C"/>
    <w:rsid w:val="004E539D"/>
    <w:rsid w:val="004F3189"/>
    <w:rsid w:val="00511362"/>
    <w:rsid w:val="005170C4"/>
    <w:rsid w:val="00524602"/>
    <w:rsid w:val="005264F8"/>
    <w:rsid w:val="00562AED"/>
    <w:rsid w:val="00582A75"/>
    <w:rsid w:val="00585E97"/>
    <w:rsid w:val="00592035"/>
    <w:rsid w:val="005A6AE2"/>
    <w:rsid w:val="005C3BE0"/>
    <w:rsid w:val="005E105B"/>
    <w:rsid w:val="005E4061"/>
    <w:rsid w:val="005E4862"/>
    <w:rsid w:val="005F44E5"/>
    <w:rsid w:val="00601490"/>
    <w:rsid w:val="0063135D"/>
    <w:rsid w:val="00635762"/>
    <w:rsid w:val="00650B2B"/>
    <w:rsid w:val="0066113A"/>
    <w:rsid w:val="00664223"/>
    <w:rsid w:val="00666756"/>
    <w:rsid w:val="0067621F"/>
    <w:rsid w:val="00680F92"/>
    <w:rsid w:val="006833DD"/>
    <w:rsid w:val="006872E9"/>
    <w:rsid w:val="00690620"/>
    <w:rsid w:val="006948F1"/>
    <w:rsid w:val="00696B9D"/>
    <w:rsid w:val="006C230F"/>
    <w:rsid w:val="006D16F5"/>
    <w:rsid w:val="00711366"/>
    <w:rsid w:val="007113C1"/>
    <w:rsid w:val="007116CE"/>
    <w:rsid w:val="00712497"/>
    <w:rsid w:val="00713953"/>
    <w:rsid w:val="00754AEC"/>
    <w:rsid w:val="00756F6F"/>
    <w:rsid w:val="0075752F"/>
    <w:rsid w:val="007803BF"/>
    <w:rsid w:val="00794F04"/>
    <w:rsid w:val="007954DE"/>
    <w:rsid w:val="007A0D69"/>
    <w:rsid w:val="007A359F"/>
    <w:rsid w:val="007B4FEF"/>
    <w:rsid w:val="007C2631"/>
    <w:rsid w:val="007C7874"/>
    <w:rsid w:val="007C7F11"/>
    <w:rsid w:val="007D6682"/>
    <w:rsid w:val="008108F4"/>
    <w:rsid w:val="00813A37"/>
    <w:rsid w:val="00840B26"/>
    <w:rsid w:val="0084383B"/>
    <w:rsid w:val="008458C2"/>
    <w:rsid w:val="00845E08"/>
    <w:rsid w:val="008467C6"/>
    <w:rsid w:val="00851497"/>
    <w:rsid w:val="00866365"/>
    <w:rsid w:val="00870BBE"/>
    <w:rsid w:val="0087266B"/>
    <w:rsid w:val="00880C7D"/>
    <w:rsid w:val="00890EA5"/>
    <w:rsid w:val="008D2C91"/>
    <w:rsid w:val="008D47F3"/>
    <w:rsid w:val="008D7B5E"/>
    <w:rsid w:val="008E1F7C"/>
    <w:rsid w:val="008F4BAD"/>
    <w:rsid w:val="00900C1A"/>
    <w:rsid w:val="00940CF8"/>
    <w:rsid w:val="00942193"/>
    <w:rsid w:val="00944B02"/>
    <w:rsid w:val="00955C67"/>
    <w:rsid w:val="0095626B"/>
    <w:rsid w:val="009611EB"/>
    <w:rsid w:val="009725AE"/>
    <w:rsid w:val="00993A6B"/>
    <w:rsid w:val="00997096"/>
    <w:rsid w:val="009A0714"/>
    <w:rsid w:val="009B4B75"/>
    <w:rsid w:val="009B5FF6"/>
    <w:rsid w:val="009C0870"/>
    <w:rsid w:val="009D3F3A"/>
    <w:rsid w:val="009E200D"/>
    <w:rsid w:val="009E2B8F"/>
    <w:rsid w:val="00A01639"/>
    <w:rsid w:val="00A06249"/>
    <w:rsid w:val="00A169CF"/>
    <w:rsid w:val="00A47F26"/>
    <w:rsid w:val="00A50350"/>
    <w:rsid w:val="00A55729"/>
    <w:rsid w:val="00A84CDC"/>
    <w:rsid w:val="00A85D91"/>
    <w:rsid w:val="00AA02AE"/>
    <w:rsid w:val="00AA3A72"/>
    <w:rsid w:val="00AA67CC"/>
    <w:rsid w:val="00AB3165"/>
    <w:rsid w:val="00AC2313"/>
    <w:rsid w:val="00AC33A5"/>
    <w:rsid w:val="00AC37F9"/>
    <w:rsid w:val="00AD48D7"/>
    <w:rsid w:val="00AE2540"/>
    <w:rsid w:val="00AF3A42"/>
    <w:rsid w:val="00AF44E2"/>
    <w:rsid w:val="00AF53F8"/>
    <w:rsid w:val="00B05CE0"/>
    <w:rsid w:val="00B30239"/>
    <w:rsid w:val="00B33B75"/>
    <w:rsid w:val="00B35066"/>
    <w:rsid w:val="00B4175D"/>
    <w:rsid w:val="00B52244"/>
    <w:rsid w:val="00B53354"/>
    <w:rsid w:val="00B636E6"/>
    <w:rsid w:val="00B64DAE"/>
    <w:rsid w:val="00B77889"/>
    <w:rsid w:val="00B94F54"/>
    <w:rsid w:val="00BA186E"/>
    <w:rsid w:val="00BC0BBB"/>
    <w:rsid w:val="00BD72BD"/>
    <w:rsid w:val="00BE5216"/>
    <w:rsid w:val="00BF45E1"/>
    <w:rsid w:val="00C0130F"/>
    <w:rsid w:val="00C0202C"/>
    <w:rsid w:val="00C31165"/>
    <w:rsid w:val="00C50459"/>
    <w:rsid w:val="00C65949"/>
    <w:rsid w:val="00C65FED"/>
    <w:rsid w:val="00C70099"/>
    <w:rsid w:val="00C71666"/>
    <w:rsid w:val="00C72D67"/>
    <w:rsid w:val="00C75F44"/>
    <w:rsid w:val="00C87C9C"/>
    <w:rsid w:val="00C919C7"/>
    <w:rsid w:val="00C96EC7"/>
    <w:rsid w:val="00CC53D9"/>
    <w:rsid w:val="00CC585A"/>
    <w:rsid w:val="00CD7813"/>
    <w:rsid w:val="00CE6E65"/>
    <w:rsid w:val="00D00089"/>
    <w:rsid w:val="00D035B0"/>
    <w:rsid w:val="00D04F07"/>
    <w:rsid w:val="00D07EFF"/>
    <w:rsid w:val="00D2745A"/>
    <w:rsid w:val="00D33CBB"/>
    <w:rsid w:val="00D4081F"/>
    <w:rsid w:val="00D47921"/>
    <w:rsid w:val="00D526B8"/>
    <w:rsid w:val="00D55252"/>
    <w:rsid w:val="00D562D4"/>
    <w:rsid w:val="00D56A12"/>
    <w:rsid w:val="00D7022D"/>
    <w:rsid w:val="00D72873"/>
    <w:rsid w:val="00D72BD9"/>
    <w:rsid w:val="00D81F57"/>
    <w:rsid w:val="00D83A1E"/>
    <w:rsid w:val="00D87581"/>
    <w:rsid w:val="00D94FC2"/>
    <w:rsid w:val="00DA0199"/>
    <w:rsid w:val="00DB010D"/>
    <w:rsid w:val="00DB37C5"/>
    <w:rsid w:val="00DE457C"/>
    <w:rsid w:val="00DE7DB4"/>
    <w:rsid w:val="00DF4D54"/>
    <w:rsid w:val="00DF508C"/>
    <w:rsid w:val="00DF61D8"/>
    <w:rsid w:val="00E00886"/>
    <w:rsid w:val="00E0787A"/>
    <w:rsid w:val="00E07E75"/>
    <w:rsid w:val="00E16E84"/>
    <w:rsid w:val="00E17047"/>
    <w:rsid w:val="00E36538"/>
    <w:rsid w:val="00E44717"/>
    <w:rsid w:val="00E448BE"/>
    <w:rsid w:val="00E47A33"/>
    <w:rsid w:val="00E47DA6"/>
    <w:rsid w:val="00E55015"/>
    <w:rsid w:val="00E557DE"/>
    <w:rsid w:val="00E63B0A"/>
    <w:rsid w:val="00E66CB7"/>
    <w:rsid w:val="00E67F31"/>
    <w:rsid w:val="00E72111"/>
    <w:rsid w:val="00E72C6B"/>
    <w:rsid w:val="00E73C00"/>
    <w:rsid w:val="00E74F7E"/>
    <w:rsid w:val="00EA182E"/>
    <w:rsid w:val="00EA275E"/>
    <w:rsid w:val="00EB0C2D"/>
    <w:rsid w:val="00EC3E5D"/>
    <w:rsid w:val="00ED1E48"/>
    <w:rsid w:val="00ED5108"/>
    <w:rsid w:val="00EE2034"/>
    <w:rsid w:val="00EE4074"/>
    <w:rsid w:val="00EF66B5"/>
    <w:rsid w:val="00F1087B"/>
    <w:rsid w:val="00F10BAA"/>
    <w:rsid w:val="00F10F1A"/>
    <w:rsid w:val="00F13B52"/>
    <w:rsid w:val="00F16A5C"/>
    <w:rsid w:val="00F25738"/>
    <w:rsid w:val="00F3172F"/>
    <w:rsid w:val="00F34B97"/>
    <w:rsid w:val="00F37209"/>
    <w:rsid w:val="00F63F31"/>
    <w:rsid w:val="00F65460"/>
    <w:rsid w:val="00F702CE"/>
    <w:rsid w:val="00F76621"/>
    <w:rsid w:val="00FA0A75"/>
    <w:rsid w:val="00FD67A6"/>
    <w:rsid w:val="00FD7579"/>
    <w:rsid w:val="00FF1424"/>
    <w:rsid w:val="00FF146B"/>
    <w:rsid w:val="00FF45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21"/>
    <w:pPr>
      <w:widowControl w:val="0"/>
    </w:pPr>
  </w:style>
  <w:style w:type="paragraph" w:styleId="2">
    <w:name w:val="heading 2"/>
    <w:basedOn w:val="a"/>
    <w:next w:val="a"/>
    <w:link w:val="20"/>
    <w:qFormat/>
    <w:rsid w:val="00FF45E1"/>
    <w:pPr>
      <w:keepNext/>
      <w:numPr>
        <w:ilvl w:val="1"/>
        <w:numId w:val="10"/>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FF45E1"/>
    <w:pPr>
      <w:keepNext/>
      <w:numPr>
        <w:ilvl w:val="2"/>
        <w:numId w:val="10"/>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FF45E1"/>
    <w:pPr>
      <w:keepNext/>
      <w:numPr>
        <w:ilvl w:val="3"/>
        <w:numId w:val="10"/>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FF45E1"/>
    <w:pPr>
      <w:keepNext/>
      <w:numPr>
        <w:ilvl w:val="4"/>
        <w:numId w:val="10"/>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FF45E1"/>
    <w:pPr>
      <w:keepNext/>
      <w:numPr>
        <w:ilvl w:val="5"/>
        <w:numId w:val="10"/>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FF45E1"/>
    <w:pPr>
      <w:keepNext/>
      <w:numPr>
        <w:ilvl w:val="6"/>
        <w:numId w:val="10"/>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FF45E1"/>
    <w:pPr>
      <w:keepNext/>
      <w:numPr>
        <w:ilvl w:val="7"/>
        <w:numId w:val="10"/>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FF45E1"/>
    <w:pPr>
      <w:keepNext/>
      <w:numPr>
        <w:ilvl w:val="8"/>
        <w:numId w:val="10"/>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089"/>
    <w:pPr>
      <w:ind w:leftChars="200" w:left="480"/>
    </w:pPr>
  </w:style>
  <w:style w:type="paragraph" w:styleId="a4">
    <w:name w:val="header"/>
    <w:basedOn w:val="a"/>
    <w:link w:val="a5"/>
    <w:unhideWhenUsed/>
    <w:rsid w:val="003407DE"/>
    <w:pPr>
      <w:tabs>
        <w:tab w:val="center" w:pos="4153"/>
        <w:tab w:val="right" w:pos="8306"/>
      </w:tabs>
      <w:snapToGrid w:val="0"/>
    </w:pPr>
    <w:rPr>
      <w:sz w:val="20"/>
      <w:szCs w:val="20"/>
    </w:rPr>
  </w:style>
  <w:style w:type="character" w:customStyle="1" w:styleId="a5">
    <w:name w:val="頁首 字元"/>
    <w:basedOn w:val="a0"/>
    <w:link w:val="a4"/>
    <w:rsid w:val="003407DE"/>
    <w:rPr>
      <w:sz w:val="20"/>
      <w:szCs w:val="20"/>
    </w:rPr>
  </w:style>
  <w:style w:type="paragraph" w:styleId="a6">
    <w:name w:val="footer"/>
    <w:basedOn w:val="a"/>
    <w:link w:val="a7"/>
    <w:uiPriority w:val="99"/>
    <w:unhideWhenUsed/>
    <w:rsid w:val="003407DE"/>
    <w:pPr>
      <w:tabs>
        <w:tab w:val="center" w:pos="4153"/>
        <w:tab w:val="right" w:pos="8306"/>
      </w:tabs>
      <w:snapToGrid w:val="0"/>
    </w:pPr>
    <w:rPr>
      <w:sz w:val="20"/>
      <w:szCs w:val="20"/>
    </w:rPr>
  </w:style>
  <w:style w:type="character" w:customStyle="1" w:styleId="a7">
    <w:name w:val="頁尾 字元"/>
    <w:basedOn w:val="a0"/>
    <w:link w:val="a6"/>
    <w:uiPriority w:val="99"/>
    <w:rsid w:val="003407DE"/>
    <w:rPr>
      <w:sz w:val="20"/>
      <w:szCs w:val="20"/>
    </w:rPr>
  </w:style>
  <w:style w:type="table" w:styleId="a8">
    <w:name w:val="Table Grid"/>
    <w:basedOn w:val="a1"/>
    <w:uiPriority w:val="39"/>
    <w:rsid w:val="00F25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無清單1"/>
    <w:next w:val="a2"/>
    <w:semiHidden/>
    <w:unhideWhenUsed/>
    <w:rsid w:val="001E646A"/>
  </w:style>
  <w:style w:type="table" w:customStyle="1" w:styleId="10">
    <w:name w:val="表格格線1"/>
    <w:basedOn w:val="a1"/>
    <w:next w:val="a8"/>
    <w:rsid w:val="001E64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nhideWhenUsed/>
    <w:rsid w:val="001E646A"/>
    <w:rPr>
      <w:rFonts w:asciiTheme="majorHAnsi" w:eastAsiaTheme="majorEastAsia" w:hAnsiTheme="majorHAnsi" w:cstheme="majorBidi"/>
      <w:sz w:val="18"/>
      <w:szCs w:val="18"/>
    </w:rPr>
  </w:style>
  <w:style w:type="character" w:customStyle="1" w:styleId="aa">
    <w:name w:val="註解方塊文字 字元"/>
    <w:basedOn w:val="a0"/>
    <w:link w:val="a9"/>
    <w:rsid w:val="001E646A"/>
    <w:rPr>
      <w:rFonts w:asciiTheme="majorHAnsi" w:eastAsiaTheme="majorEastAsia" w:hAnsiTheme="majorHAnsi" w:cstheme="majorBidi"/>
      <w:sz w:val="18"/>
      <w:szCs w:val="18"/>
    </w:rPr>
  </w:style>
  <w:style w:type="character" w:customStyle="1" w:styleId="20">
    <w:name w:val="標題 2 字元"/>
    <w:basedOn w:val="a0"/>
    <w:link w:val="2"/>
    <w:rsid w:val="00FF45E1"/>
    <w:rPr>
      <w:rFonts w:ascii="Arial" w:eastAsia="新細明體" w:hAnsi="Arial" w:cs="Times New Roman"/>
      <w:b/>
      <w:bCs/>
      <w:sz w:val="48"/>
      <w:szCs w:val="48"/>
    </w:rPr>
  </w:style>
  <w:style w:type="character" w:customStyle="1" w:styleId="30">
    <w:name w:val="標題 3 字元"/>
    <w:basedOn w:val="a0"/>
    <w:link w:val="3"/>
    <w:rsid w:val="00FF45E1"/>
    <w:rPr>
      <w:rFonts w:ascii="Arial" w:eastAsia="新細明體" w:hAnsi="Arial" w:cs="Times New Roman"/>
      <w:b/>
      <w:bCs/>
      <w:sz w:val="36"/>
      <w:szCs w:val="36"/>
    </w:rPr>
  </w:style>
  <w:style w:type="character" w:customStyle="1" w:styleId="40">
    <w:name w:val="標題 4 字元"/>
    <w:basedOn w:val="a0"/>
    <w:link w:val="4"/>
    <w:rsid w:val="00FF45E1"/>
    <w:rPr>
      <w:rFonts w:ascii="Arial" w:eastAsia="新細明體" w:hAnsi="Arial" w:cs="Times New Roman"/>
      <w:sz w:val="36"/>
      <w:szCs w:val="36"/>
    </w:rPr>
  </w:style>
  <w:style w:type="character" w:customStyle="1" w:styleId="50">
    <w:name w:val="標題 5 字元"/>
    <w:basedOn w:val="a0"/>
    <w:link w:val="5"/>
    <w:rsid w:val="00FF45E1"/>
    <w:rPr>
      <w:rFonts w:ascii="Arial" w:eastAsia="新細明體" w:hAnsi="Arial" w:cs="Times New Roman"/>
      <w:b/>
      <w:bCs/>
      <w:sz w:val="36"/>
      <w:szCs w:val="36"/>
    </w:rPr>
  </w:style>
  <w:style w:type="character" w:customStyle="1" w:styleId="60">
    <w:name w:val="標題 6 字元"/>
    <w:basedOn w:val="a0"/>
    <w:link w:val="6"/>
    <w:rsid w:val="00FF45E1"/>
    <w:rPr>
      <w:rFonts w:ascii="Arial" w:eastAsia="新細明體" w:hAnsi="Arial" w:cs="Times New Roman"/>
      <w:sz w:val="36"/>
      <w:szCs w:val="36"/>
    </w:rPr>
  </w:style>
  <w:style w:type="character" w:customStyle="1" w:styleId="70">
    <w:name w:val="標題 7 字元"/>
    <w:basedOn w:val="a0"/>
    <w:link w:val="7"/>
    <w:rsid w:val="00FF45E1"/>
    <w:rPr>
      <w:rFonts w:ascii="Arial" w:eastAsia="新細明體" w:hAnsi="Arial" w:cs="Times New Roman"/>
      <w:b/>
      <w:bCs/>
      <w:sz w:val="36"/>
      <w:szCs w:val="36"/>
    </w:rPr>
  </w:style>
  <w:style w:type="character" w:customStyle="1" w:styleId="80">
    <w:name w:val="標題 8 字元"/>
    <w:basedOn w:val="a0"/>
    <w:link w:val="8"/>
    <w:rsid w:val="00FF45E1"/>
    <w:rPr>
      <w:rFonts w:ascii="Arial" w:eastAsia="新細明體" w:hAnsi="Arial" w:cs="Times New Roman"/>
      <w:sz w:val="36"/>
      <w:szCs w:val="36"/>
    </w:rPr>
  </w:style>
  <w:style w:type="character" w:customStyle="1" w:styleId="90">
    <w:name w:val="標題 9 字元"/>
    <w:basedOn w:val="a0"/>
    <w:link w:val="9"/>
    <w:rsid w:val="00FF45E1"/>
    <w:rPr>
      <w:rFonts w:ascii="Arial" w:eastAsia="新細明體" w:hAnsi="Arial" w:cs="Times New Roman"/>
      <w:sz w:val="36"/>
      <w:szCs w:val="36"/>
    </w:rPr>
  </w:style>
  <w:style w:type="table" w:customStyle="1" w:styleId="TableNormal1">
    <w:name w:val="Table Normal1"/>
    <w:semiHidden/>
    <w:rsid w:val="00FF45E1"/>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b">
    <w:name w:val="Body Text"/>
    <w:basedOn w:val="a"/>
    <w:link w:val="ac"/>
    <w:rsid w:val="00FF45E1"/>
    <w:pPr>
      <w:autoSpaceDE w:val="0"/>
      <w:autoSpaceDN w:val="0"/>
    </w:pPr>
    <w:rPr>
      <w:rFonts w:ascii="Noto Sans Mono CJK JP Regular" w:eastAsia="Times New Roman" w:hAnsi="Noto Sans Mono CJK JP Regular" w:cs="Noto Sans Mono CJK JP Regular"/>
      <w:kern w:val="0"/>
      <w:szCs w:val="24"/>
      <w:lang w:val="zh-TW"/>
    </w:rPr>
  </w:style>
  <w:style w:type="character" w:customStyle="1" w:styleId="ac">
    <w:name w:val="本文 字元"/>
    <w:basedOn w:val="a0"/>
    <w:link w:val="ab"/>
    <w:rsid w:val="00FF45E1"/>
    <w:rPr>
      <w:rFonts w:ascii="Noto Sans Mono CJK JP Regular" w:eastAsia="Times New Roman" w:hAnsi="Noto Sans Mono CJK JP Regular" w:cs="Noto Sans Mono CJK JP Regular"/>
      <w:kern w:val="0"/>
      <w:szCs w:val="24"/>
      <w:lang w:val="zh-TW"/>
    </w:rPr>
  </w:style>
  <w:style w:type="paragraph" w:customStyle="1" w:styleId="Heading11">
    <w:name w:val="Heading 11"/>
    <w:basedOn w:val="a"/>
    <w:rsid w:val="00FF45E1"/>
    <w:pPr>
      <w:autoSpaceDE w:val="0"/>
      <w:autoSpaceDN w:val="0"/>
      <w:jc w:val="center"/>
      <w:outlineLvl w:val="1"/>
    </w:pPr>
    <w:rPr>
      <w:rFonts w:ascii="Noto Sans Mono CJK JP Regular" w:eastAsia="Times New Roman" w:hAnsi="Noto Sans Mono CJK JP Regular" w:cs="Noto Sans Mono CJK JP Regular"/>
      <w:kern w:val="0"/>
      <w:sz w:val="32"/>
      <w:szCs w:val="32"/>
      <w:lang w:val="zh-TW"/>
    </w:rPr>
  </w:style>
  <w:style w:type="paragraph" w:customStyle="1" w:styleId="11">
    <w:name w:val="清單段落1"/>
    <w:basedOn w:val="a"/>
    <w:rsid w:val="00FF45E1"/>
    <w:pPr>
      <w:autoSpaceDE w:val="0"/>
      <w:autoSpaceDN w:val="0"/>
    </w:pPr>
    <w:rPr>
      <w:rFonts w:ascii="Noto Sans Mono CJK JP Regular" w:eastAsia="Times New Roman" w:hAnsi="Noto Sans Mono CJK JP Regular" w:cs="Noto Sans Mono CJK JP Regular"/>
      <w:kern w:val="0"/>
      <w:sz w:val="22"/>
      <w:lang w:val="zh-TW"/>
    </w:rPr>
  </w:style>
  <w:style w:type="paragraph" w:customStyle="1" w:styleId="TableParagraph">
    <w:name w:val="Table Paragraph"/>
    <w:basedOn w:val="a"/>
    <w:qFormat/>
    <w:rsid w:val="00FF45E1"/>
    <w:pPr>
      <w:autoSpaceDE w:val="0"/>
      <w:autoSpaceDN w:val="0"/>
      <w:ind w:left="107"/>
      <w:jc w:val="center"/>
    </w:pPr>
    <w:rPr>
      <w:rFonts w:ascii="Noto Sans Mono CJK JP Regular" w:eastAsia="Times New Roman" w:hAnsi="Noto Sans Mono CJK JP Regular" w:cs="Noto Sans Mono CJK JP Regular"/>
      <w:kern w:val="0"/>
      <w:sz w:val="22"/>
      <w:lang w:val="zh-TW"/>
    </w:rPr>
  </w:style>
  <w:style w:type="character" w:styleId="ad">
    <w:name w:val="page number"/>
    <w:rsid w:val="00FF45E1"/>
  </w:style>
  <w:style w:type="paragraph" w:customStyle="1" w:styleId="ae">
    <w:name w:val="國中題目"/>
    <w:basedOn w:val="a"/>
    <w:rsid w:val="00FF45E1"/>
    <w:pPr>
      <w:adjustRightInd w:val="0"/>
      <w:snapToGrid w:val="0"/>
    </w:pPr>
    <w:rPr>
      <w:rFonts w:ascii="Times New Roman" w:eastAsia="新細明體" w:hAnsi="Times New Roman" w:cs="Times New Roman"/>
      <w:kern w:val="0"/>
      <w:szCs w:val="24"/>
    </w:rPr>
  </w:style>
  <w:style w:type="paragraph" w:customStyle="1" w:styleId="af">
    <w:name w:val="國中答案"/>
    <w:basedOn w:val="a"/>
    <w:rsid w:val="00FF45E1"/>
    <w:pPr>
      <w:adjustRightInd w:val="0"/>
      <w:snapToGrid w:val="0"/>
    </w:pPr>
    <w:rPr>
      <w:rFonts w:ascii="Times New Roman" w:eastAsia="新細明體" w:hAnsi="Times New Roman" w:cs="Times New Roman"/>
      <w:color w:val="0000FF"/>
      <w:kern w:val="0"/>
      <w:szCs w:val="24"/>
    </w:rPr>
  </w:style>
  <w:style w:type="paragraph" w:customStyle="1" w:styleId="af0">
    <w:name w:val="國中詳解"/>
    <w:basedOn w:val="a"/>
    <w:rsid w:val="00FF45E1"/>
    <w:pPr>
      <w:adjustRightInd w:val="0"/>
      <w:snapToGrid w:val="0"/>
    </w:pPr>
    <w:rPr>
      <w:rFonts w:ascii="Times New Roman" w:eastAsia="新細明體" w:hAnsi="Times New Roman" w:cs="Times New Roman"/>
      <w:color w:val="008000"/>
      <w:kern w:val="0"/>
      <w:szCs w:val="24"/>
    </w:rPr>
  </w:style>
  <w:style w:type="paragraph" w:customStyle="1" w:styleId="Default">
    <w:name w:val="Default"/>
    <w:rsid w:val="00FF45E1"/>
    <w:pPr>
      <w:widowControl w:val="0"/>
      <w:autoSpaceDE w:val="0"/>
      <w:autoSpaceDN w:val="0"/>
      <w:adjustRightInd w:val="0"/>
    </w:pPr>
    <w:rPr>
      <w:rFonts w:ascii="新細明體" w:eastAsia="新細明體" w:hAnsi="Calibri" w:cs="新細明體"/>
      <w:color w:val="000000"/>
      <w:kern w:val="0"/>
      <w:szCs w:val="24"/>
    </w:rPr>
  </w:style>
  <w:style w:type="paragraph" w:customStyle="1" w:styleId="21">
    <w:name w:val="清單段落2"/>
    <w:basedOn w:val="a"/>
    <w:rsid w:val="00ED5108"/>
    <w:pPr>
      <w:ind w:leftChars="200" w:left="480"/>
    </w:pPr>
    <w:rPr>
      <w:rFonts w:ascii="Calibri" w:eastAsia="新細明體" w:hAnsi="Calibri" w:cs="Times New Roman"/>
    </w:rPr>
  </w:style>
  <w:style w:type="table" w:customStyle="1" w:styleId="TableNormal">
    <w:name w:val="Table Normal"/>
    <w:uiPriority w:val="2"/>
    <w:semiHidden/>
    <w:unhideWhenUsed/>
    <w:qFormat/>
    <w:rsid w:val="0075752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2">
    <w:name w:val="表格格線2"/>
    <w:basedOn w:val="a1"/>
    <w:next w:val="a8"/>
    <w:uiPriority w:val="59"/>
    <w:rsid w:val="00CE6E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line number"/>
    <w:semiHidden/>
    <w:rsid w:val="007A359F"/>
    <w:rPr>
      <w:rFonts w:cs="Times New Roman"/>
    </w:rPr>
  </w:style>
  <w:style w:type="paragraph" w:customStyle="1" w:styleId="12">
    <w:name w:val="無間距1"/>
    <w:rsid w:val="007A359F"/>
    <w:pPr>
      <w:widowControl w:val="0"/>
    </w:pPr>
    <w:rPr>
      <w:rFonts w:ascii="Calibri" w:eastAsia="新細明體" w:hAnsi="Calibri" w:cs="Times New Roman"/>
    </w:rPr>
  </w:style>
  <w:style w:type="character" w:styleId="af2">
    <w:name w:val="Placeholder Text"/>
    <w:basedOn w:val="a0"/>
    <w:uiPriority w:val="99"/>
    <w:semiHidden/>
    <w:rsid w:val="00D2745A"/>
    <w:rPr>
      <w:color w:val="808080"/>
    </w:rPr>
  </w:style>
</w:styles>
</file>

<file path=word/webSettings.xml><?xml version="1.0" encoding="utf-8"?>
<w:webSettings xmlns:r="http://schemas.openxmlformats.org/officeDocument/2006/relationships" xmlns:w="http://schemas.openxmlformats.org/wordprocessingml/2006/main">
  <w:divs>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628123067">
      <w:bodyDiv w:val="1"/>
      <w:marLeft w:val="0"/>
      <w:marRight w:val="0"/>
      <w:marTop w:val="0"/>
      <w:marBottom w:val="0"/>
      <w:divBdr>
        <w:top w:val="none" w:sz="0" w:space="0" w:color="auto"/>
        <w:left w:val="none" w:sz="0" w:space="0" w:color="auto"/>
        <w:bottom w:val="none" w:sz="0" w:space="0" w:color="auto"/>
        <w:right w:val="none" w:sz="0" w:space="0" w:color="auto"/>
      </w:divBdr>
      <w:divsChild>
        <w:div w:id="27265729">
          <w:marLeft w:val="0"/>
          <w:marRight w:val="0"/>
          <w:marTop w:val="0"/>
          <w:marBottom w:val="0"/>
          <w:divBdr>
            <w:top w:val="none" w:sz="0" w:space="0" w:color="auto"/>
            <w:left w:val="none" w:sz="0" w:space="0" w:color="auto"/>
            <w:bottom w:val="none" w:sz="0" w:space="0" w:color="auto"/>
            <w:right w:val="none" w:sz="0" w:space="0" w:color="auto"/>
          </w:divBdr>
        </w:div>
      </w:divsChild>
    </w:div>
    <w:div w:id="830218254">
      <w:bodyDiv w:val="1"/>
      <w:marLeft w:val="0"/>
      <w:marRight w:val="0"/>
      <w:marTop w:val="0"/>
      <w:marBottom w:val="0"/>
      <w:divBdr>
        <w:top w:val="none" w:sz="0" w:space="0" w:color="auto"/>
        <w:left w:val="none" w:sz="0" w:space="0" w:color="auto"/>
        <w:bottom w:val="none" w:sz="0" w:space="0" w:color="auto"/>
        <w:right w:val="none" w:sz="0" w:space="0" w:color="auto"/>
      </w:divBdr>
      <w:divsChild>
        <w:div w:id="146323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4FBB9-24A0-43F3-8A71-82A639EC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663</Words>
  <Characters>3783</Characters>
  <Application>Microsoft Office Word</Application>
  <DocSecurity>0</DocSecurity>
  <Lines>31</Lines>
  <Paragraphs>8</Paragraphs>
  <ScaleCrop>false</ScaleCrop>
  <Company>學校</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dc:creator>
  <cp:lastModifiedBy>Liven</cp:lastModifiedBy>
  <cp:revision>3</cp:revision>
  <cp:lastPrinted>2022-08-11T06:59:00Z</cp:lastPrinted>
  <dcterms:created xsi:type="dcterms:W3CDTF">2023-08-07T09:48:00Z</dcterms:created>
  <dcterms:modified xsi:type="dcterms:W3CDTF">2023-08-07T09:49:00Z</dcterms:modified>
</cp:coreProperties>
</file>